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ook w:val="04A0" w:firstRow="1" w:lastRow="0" w:firstColumn="1" w:lastColumn="0" w:noHBand="0" w:noVBand="1"/>
      </w:tblPr>
      <w:tblGrid>
        <w:gridCol w:w="5954"/>
        <w:gridCol w:w="4536"/>
      </w:tblGrid>
      <w:tr w:rsidR="005B391B" w:rsidRPr="002E498B" w:rsidTr="00FE7E37">
        <w:tc>
          <w:tcPr>
            <w:tcW w:w="5954" w:type="dxa"/>
            <w:shd w:val="clear" w:color="auto" w:fill="auto"/>
          </w:tcPr>
          <w:p w:rsidR="005B391B" w:rsidRPr="00FE7E37" w:rsidRDefault="005B391B" w:rsidP="00F70A22">
            <w:pPr>
              <w:spacing w:after="0" w:line="240" w:lineRule="auto"/>
              <w:ind w:firstLine="454"/>
              <w:jc w:val="center"/>
              <w:rPr>
                <w:rFonts w:ascii="Times New Roman" w:eastAsia="Arial" w:hAnsi="Times New Roman" w:cs="Times New Roman"/>
                <w:color w:val="000000"/>
                <w:spacing w:val="-10"/>
                <w:sz w:val="28"/>
                <w:szCs w:val="26"/>
                <w:lang w:val="vi-VN"/>
              </w:rPr>
            </w:pPr>
            <w:r w:rsidRPr="00FE7E37">
              <w:rPr>
                <w:rFonts w:ascii="Times New Roman" w:eastAsia="Arial" w:hAnsi="Times New Roman" w:cs="Times New Roman"/>
                <w:color w:val="000000"/>
                <w:spacing w:val="-10"/>
                <w:sz w:val="28"/>
                <w:szCs w:val="26"/>
                <w:lang w:val="vi-VN"/>
              </w:rPr>
              <w:t>ĐẢNG BỘ ĐẠI HỌC THÁI NGUYÊN</w:t>
            </w:r>
          </w:p>
          <w:p w:rsidR="005B391B" w:rsidRPr="00FE7E37" w:rsidRDefault="005B391B" w:rsidP="00F70A22">
            <w:pPr>
              <w:spacing w:after="0" w:line="240" w:lineRule="auto"/>
              <w:ind w:firstLine="454"/>
              <w:jc w:val="center"/>
              <w:rPr>
                <w:rFonts w:ascii="Times New Roman" w:eastAsia="Arial" w:hAnsi="Times New Roman" w:cs="Times New Roman"/>
                <w:b/>
                <w:color w:val="000000"/>
                <w:spacing w:val="-10"/>
                <w:sz w:val="28"/>
                <w:szCs w:val="26"/>
                <w:lang w:val="vi-VN"/>
              </w:rPr>
            </w:pPr>
            <w:r w:rsidRPr="00FE7E37">
              <w:rPr>
                <w:rFonts w:ascii="Times New Roman" w:eastAsia="Arial" w:hAnsi="Times New Roman" w:cs="Times New Roman"/>
                <w:b/>
                <w:color w:val="000000"/>
                <w:spacing w:val="-10"/>
                <w:sz w:val="28"/>
                <w:szCs w:val="26"/>
                <w:lang w:val="vi-VN"/>
              </w:rPr>
              <w:t>ĐẢNG ỦY TRƯỜNG ĐẠI HỌC NÔNG LÂM</w:t>
            </w:r>
          </w:p>
          <w:p w:rsidR="005B391B" w:rsidRPr="002E498B" w:rsidRDefault="005B391B" w:rsidP="00F70A22">
            <w:pPr>
              <w:spacing w:after="0" w:line="240" w:lineRule="auto"/>
              <w:ind w:firstLine="454"/>
              <w:jc w:val="center"/>
              <w:rPr>
                <w:rFonts w:ascii="Times New Roman" w:eastAsia="Arial" w:hAnsi="Times New Roman" w:cs="Times New Roman"/>
                <w:b/>
                <w:bCs/>
                <w:color w:val="000000"/>
                <w:spacing w:val="-6"/>
                <w:sz w:val="26"/>
                <w:szCs w:val="26"/>
                <w:lang w:val="vi-VN"/>
              </w:rPr>
            </w:pPr>
            <w:r w:rsidRPr="002E498B">
              <w:rPr>
                <w:rFonts w:ascii="Times New Roman" w:eastAsia="Arial" w:hAnsi="Times New Roman" w:cs="Times New Roman"/>
                <w:b/>
                <w:bCs/>
                <w:color w:val="000000"/>
                <w:spacing w:val="-6"/>
                <w:sz w:val="26"/>
                <w:szCs w:val="26"/>
                <w:lang w:val="vi-VN"/>
              </w:rPr>
              <w:t>*</w:t>
            </w:r>
          </w:p>
          <w:p w:rsidR="005B391B" w:rsidRPr="002E498B" w:rsidRDefault="005B391B" w:rsidP="0082318C">
            <w:pPr>
              <w:spacing w:after="0" w:line="240" w:lineRule="auto"/>
              <w:ind w:firstLine="454"/>
              <w:jc w:val="center"/>
              <w:rPr>
                <w:rFonts w:ascii="Times New Roman" w:eastAsia="Arial" w:hAnsi="Times New Roman" w:cs="Times New Roman"/>
                <w:color w:val="000000"/>
                <w:sz w:val="26"/>
                <w:szCs w:val="26"/>
                <w:lang w:val="vi-VN"/>
              </w:rPr>
            </w:pPr>
            <w:r w:rsidRPr="002E498B">
              <w:rPr>
                <w:rFonts w:ascii="Times New Roman" w:eastAsia="Arial" w:hAnsi="Times New Roman" w:cs="Times New Roman"/>
                <w:color w:val="000000"/>
                <w:spacing w:val="-6"/>
                <w:sz w:val="26"/>
                <w:szCs w:val="26"/>
                <w:lang w:val="vi-VN"/>
              </w:rPr>
              <w:t>Số:</w:t>
            </w:r>
            <w:r w:rsidRPr="002E498B">
              <w:rPr>
                <w:rFonts w:ascii="Times New Roman" w:eastAsia="Arial" w:hAnsi="Times New Roman" w:cs="Times New Roman"/>
                <w:color w:val="000000"/>
                <w:spacing w:val="-6"/>
                <w:sz w:val="26"/>
                <w:szCs w:val="26"/>
              </w:rPr>
              <w:t xml:space="preserve"> </w:t>
            </w:r>
            <w:r>
              <w:rPr>
                <w:rFonts w:ascii="Times New Roman" w:eastAsia="Arial" w:hAnsi="Times New Roman" w:cs="Times New Roman"/>
                <w:color w:val="000000"/>
                <w:spacing w:val="-6"/>
                <w:sz w:val="26"/>
                <w:szCs w:val="26"/>
              </w:rPr>
              <w:t xml:space="preserve"> </w:t>
            </w:r>
            <w:r w:rsidR="0082318C">
              <w:rPr>
                <w:rFonts w:ascii="Times New Roman" w:eastAsia="Arial" w:hAnsi="Times New Roman" w:cs="Times New Roman"/>
                <w:color w:val="000000"/>
                <w:spacing w:val="-6"/>
                <w:sz w:val="26"/>
                <w:szCs w:val="26"/>
              </w:rPr>
              <w:t>44</w:t>
            </w:r>
            <w:r w:rsidRPr="002E498B">
              <w:rPr>
                <w:rFonts w:ascii="Times New Roman" w:eastAsia="Arial" w:hAnsi="Times New Roman" w:cs="Times New Roman"/>
                <w:color w:val="000000"/>
                <w:spacing w:val="-6"/>
                <w:sz w:val="26"/>
                <w:szCs w:val="26"/>
                <w:lang w:val="vi-VN"/>
              </w:rPr>
              <w:t xml:space="preserve"> -KH/ĐU</w:t>
            </w:r>
          </w:p>
        </w:tc>
        <w:tc>
          <w:tcPr>
            <w:tcW w:w="4536" w:type="dxa"/>
            <w:shd w:val="clear" w:color="auto" w:fill="auto"/>
          </w:tcPr>
          <w:p w:rsidR="005B391B" w:rsidRPr="002E498B" w:rsidRDefault="005B391B" w:rsidP="00F70A22">
            <w:pPr>
              <w:spacing w:after="0" w:line="240" w:lineRule="auto"/>
              <w:rPr>
                <w:rFonts w:ascii="Times New Roman" w:eastAsia="Arial" w:hAnsi="Times New Roman" w:cs="Times New Roman"/>
                <w:color w:val="000000"/>
                <w:sz w:val="30"/>
                <w:szCs w:val="26"/>
                <w:u w:val="single"/>
                <w:lang w:val="vi-VN"/>
              </w:rPr>
            </w:pPr>
            <w:r w:rsidRPr="002E498B">
              <w:rPr>
                <w:rFonts w:ascii="Times New Roman" w:eastAsia="Arial" w:hAnsi="Times New Roman" w:cs="Times New Roman"/>
                <w:b/>
                <w:bCs/>
                <w:color w:val="000000"/>
                <w:sz w:val="30"/>
                <w:szCs w:val="26"/>
                <w:u w:val="single"/>
                <w:lang w:val="vi-VN"/>
              </w:rPr>
              <w:t>ĐẢNG CỘNG SẢN VIỆT NAM</w:t>
            </w:r>
          </w:p>
          <w:p w:rsidR="005B391B" w:rsidRPr="002E498B" w:rsidRDefault="005B391B" w:rsidP="00F70A22">
            <w:pPr>
              <w:spacing w:after="0" w:line="240" w:lineRule="auto"/>
              <w:ind w:firstLine="454"/>
              <w:jc w:val="center"/>
              <w:rPr>
                <w:rFonts w:ascii="Times New Roman" w:eastAsia="Arial" w:hAnsi="Times New Roman" w:cs="Times New Roman"/>
                <w:color w:val="000000"/>
                <w:sz w:val="26"/>
                <w:szCs w:val="26"/>
                <w:lang w:val="vi-VN"/>
              </w:rPr>
            </w:pPr>
          </w:p>
          <w:p w:rsidR="005B391B" w:rsidRPr="002E498B" w:rsidRDefault="005B391B" w:rsidP="00F70A22">
            <w:pPr>
              <w:spacing w:after="0" w:line="240" w:lineRule="auto"/>
              <w:ind w:firstLine="454"/>
              <w:jc w:val="center"/>
              <w:rPr>
                <w:rFonts w:ascii="Times New Roman" w:eastAsia="Arial" w:hAnsi="Times New Roman" w:cs="Times New Roman"/>
                <w:color w:val="000000"/>
                <w:sz w:val="26"/>
                <w:szCs w:val="26"/>
                <w:lang w:val="vi-VN"/>
              </w:rPr>
            </w:pPr>
          </w:p>
          <w:p w:rsidR="005B391B" w:rsidRPr="00A26629" w:rsidRDefault="005B391B" w:rsidP="002E45CD">
            <w:pPr>
              <w:spacing w:after="0" w:line="240" w:lineRule="auto"/>
              <w:rPr>
                <w:rFonts w:ascii="Times New Roman" w:eastAsia="Arial" w:hAnsi="Times New Roman" w:cs="Times New Roman"/>
                <w:color w:val="000000"/>
                <w:spacing w:val="-4"/>
                <w:sz w:val="26"/>
                <w:szCs w:val="26"/>
              </w:rPr>
            </w:pPr>
            <w:r w:rsidRPr="002E498B">
              <w:rPr>
                <w:rFonts w:ascii="Times New Roman" w:eastAsia="Arial" w:hAnsi="Times New Roman" w:cs="Times New Roman"/>
                <w:i/>
                <w:iCs/>
                <w:color w:val="000000"/>
                <w:spacing w:val="-4"/>
                <w:sz w:val="26"/>
                <w:szCs w:val="26"/>
                <w:lang w:val="vi-VN"/>
              </w:rPr>
              <w:t xml:space="preserve">Thái Nguyên, ngày </w:t>
            </w:r>
            <w:r>
              <w:rPr>
                <w:rFonts w:ascii="Times New Roman" w:eastAsia="Arial" w:hAnsi="Times New Roman" w:cs="Times New Roman"/>
                <w:i/>
                <w:iCs/>
                <w:color w:val="000000"/>
                <w:spacing w:val="-4"/>
                <w:sz w:val="26"/>
                <w:szCs w:val="26"/>
              </w:rPr>
              <w:t xml:space="preserve"> </w:t>
            </w:r>
            <w:r w:rsidR="00850A3B">
              <w:rPr>
                <w:rFonts w:ascii="Times New Roman" w:eastAsia="Arial" w:hAnsi="Times New Roman" w:cs="Times New Roman"/>
                <w:i/>
                <w:iCs/>
                <w:color w:val="000000"/>
                <w:spacing w:val="-4"/>
                <w:sz w:val="26"/>
                <w:szCs w:val="26"/>
              </w:rPr>
              <w:t>1</w:t>
            </w:r>
            <w:r w:rsidR="002E45CD">
              <w:rPr>
                <w:rFonts w:ascii="Times New Roman" w:eastAsia="Arial" w:hAnsi="Times New Roman" w:cs="Times New Roman"/>
                <w:i/>
                <w:iCs/>
                <w:color w:val="000000"/>
                <w:spacing w:val="-4"/>
                <w:sz w:val="26"/>
                <w:szCs w:val="26"/>
              </w:rPr>
              <w:t>2</w:t>
            </w:r>
            <w:r>
              <w:rPr>
                <w:rFonts w:ascii="Times New Roman" w:eastAsia="Arial" w:hAnsi="Times New Roman" w:cs="Times New Roman"/>
                <w:i/>
                <w:iCs/>
                <w:color w:val="000000"/>
                <w:spacing w:val="-4"/>
                <w:sz w:val="26"/>
                <w:szCs w:val="26"/>
              </w:rPr>
              <w:t xml:space="preserve"> </w:t>
            </w:r>
            <w:r w:rsidRPr="002E498B">
              <w:rPr>
                <w:rFonts w:ascii="Times New Roman" w:eastAsia="Arial" w:hAnsi="Times New Roman" w:cs="Times New Roman"/>
                <w:i/>
                <w:iCs/>
                <w:color w:val="000000"/>
                <w:spacing w:val="-4"/>
                <w:sz w:val="26"/>
                <w:szCs w:val="26"/>
                <w:lang w:val="vi-VN"/>
              </w:rPr>
              <w:t xml:space="preserve"> tháng </w:t>
            </w:r>
            <w:r w:rsidR="00850A3B">
              <w:rPr>
                <w:rFonts w:ascii="Times New Roman" w:eastAsia="Arial" w:hAnsi="Times New Roman" w:cs="Times New Roman"/>
                <w:i/>
                <w:iCs/>
                <w:color w:val="000000"/>
                <w:spacing w:val="-4"/>
                <w:sz w:val="26"/>
                <w:szCs w:val="26"/>
              </w:rPr>
              <w:t>4</w:t>
            </w:r>
            <w:r>
              <w:rPr>
                <w:rFonts w:ascii="Times New Roman" w:eastAsia="Arial" w:hAnsi="Times New Roman" w:cs="Times New Roman"/>
                <w:i/>
                <w:iCs/>
                <w:color w:val="000000"/>
                <w:spacing w:val="-4"/>
                <w:sz w:val="26"/>
                <w:szCs w:val="26"/>
              </w:rPr>
              <w:t xml:space="preserve"> </w:t>
            </w:r>
            <w:r w:rsidRPr="002E498B">
              <w:rPr>
                <w:rFonts w:ascii="Times New Roman" w:eastAsia="Arial" w:hAnsi="Times New Roman" w:cs="Times New Roman"/>
                <w:i/>
                <w:iCs/>
                <w:color w:val="000000"/>
                <w:spacing w:val="-4"/>
                <w:sz w:val="26"/>
                <w:szCs w:val="26"/>
                <w:lang w:val="vi-VN"/>
              </w:rPr>
              <w:t xml:space="preserve"> năm 201</w:t>
            </w:r>
            <w:r w:rsidR="00987687">
              <w:rPr>
                <w:rFonts w:ascii="Times New Roman" w:eastAsia="Arial" w:hAnsi="Times New Roman" w:cs="Times New Roman"/>
                <w:i/>
                <w:iCs/>
                <w:color w:val="000000"/>
                <w:spacing w:val="-4"/>
                <w:sz w:val="26"/>
                <w:szCs w:val="26"/>
              </w:rPr>
              <w:t>9</w:t>
            </w:r>
          </w:p>
        </w:tc>
      </w:tr>
    </w:tbl>
    <w:p w:rsidR="005B391B" w:rsidRPr="002E498B" w:rsidRDefault="005B391B" w:rsidP="005B391B">
      <w:pPr>
        <w:spacing w:after="0" w:line="240" w:lineRule="auto"/>
        <w:ind w:firstLine="454"/>
        <w:rPr>
          <w:rFonts w:ascii="Times New Roman" w:eastAsia="Arial" w:hAnsi="Times New Roman" w:cs="Times New Roman"/>
          <w:color w:val="000000"/>
          <w:sz w:val="26"/>
          <w:szCs w:val="26"/>
          <w:lang w:val="vi-VN"/>
        </w:rPr>
      </w:pPr>
    </w:p>
    <w:p w:rsidR="0091679E" w:rsidRDefault="005B391B" w:rsidP="005B391B">
      <w:pPr>
        <w:spacing w:after="0" w:line="360" w:lineRule="exact"/>
        <w:ind w:firstLine="454"/>
        <w:jc w:val="center"/>
        <w:rPr>
          <w:rFonts w:ascii="Times New Roman" w:eastAsia="Arial" w:hAnsi="Times New Roman" w:cs="Times New Roman"/>
          <w:b/>
          <w:color w:val="000000"/>
          <w:sz w:val="28"/>
          <w:szCs w:val="26"/>
        </w:rPr>
      </w:pPr>
      <w:r w:rsidRPr="007C600D">
        <w:rPr>
          <w:rFonts w:ascii="Times New Roman" w:eastAsia="Arial" w:hAnsi="Times New Roman" w:cs="Times New Roman"/>
          <w:b/>
          <w:color w:val="000000"/>
          <w:sz w:val="28"/>
          <w:szCs w:val="26"/>
          <w:lang w:val="vi-VN"/>
        </w:rPr>
        <w:t>KẾ HOẠCH</w:t>
      </w:r>
    </w:p>
    <w:p w:rsidR="005B391B" w:rsidRPr="007C600D" w:rsidRDefault="005B391B" w:rsidP="005B391B">
      <w:pPr>
        <w:spacing w:after="0" w:line="360" w:lineRule="exact"/>
        <w:ind w:firstLine="454"/>
        <w:jc w:val="center"/>
        <w:rPr>
          <w:rFonts w:ascii="Times New Roman" w:eastAsia="Arial" w:hAnsi="Times New Roman" w:cs="Times New Roman"/>
          <w:b/>
          <w:color w:val="000000"/>
          <w:sz w:val="28"/>
          <w:szCs w:val="26"/>
        </w:rPr>
      </w:pPr>
      <w:r w:rsidRPr="007C600D">
        <w:rPr>
          <w:rFonts w:ascii="Times New Roman" w:eastAsia="Arial" w:hAnsi="Times New Roman" w:cs="Times New Roman"/>
          <w:b/>
          <w:color w:val="000000"/>
          <w:sz w:val="28"/>
          <w:szCs w:val="26"/>
        </w:rPr>
        <w:t>KIỂM TRA GIÁM SÁT CÁC CHI BỘ TRỰC THUỘC</w:t>
      </w:r>
    </w:p>
    <w:p w:rsidR="005B391B" w:rsidRPr="007C600D" w:rsidRDefault="005B391B" w:rsidP="005B391B">
      <w:pPr>
        <w:spacing w:after="0" w:line="360" w:lineRule="exact"/>
        <w:ind w:firstLine="454"/>
        <w:jc w:val="center"/>
        <w:rPr>
          <w:rFonts w:ascii="Times New Roman" w:eastAsia="Arial" w:hAnsi="Times New Roman" w:cs="Times New Roman"/>
          <w:b/>
          <w:color w:val="000000"/>
          <w:sz w:val="28"/>
          <w:szCs w:val="26"/>
        </w:rPr>
      </w:pPr>
      <w:r w:rsidRPr="007C600D">
        <w:rPr>
          <w:rFonts w:ascii="Times New Roman" w:eastAsia="Arial" w:hAnsi="Times New Roman" w:cs="Times New Roman"/>
          <w:b/>
          <w:color w:val="000000"/>
          <w:sz w:val="28"/>
          <w:szCs w:val="26"/>
        </w:rPr>
        <w:t xml:space="preserve"> CỦA BAN THƯỜNG VỤ ĐẢNG ỦY </w:t>
      </w:r>
      <w:r w:rsidR="003270A9" w:rsidRPr="007C600D">
        <w:rPr>
          <w:rFonts w:ascii="Times New Roman" w:eastAsia="Arial" w:hAnsi="Times New Roman" w:cs="Times New Roman"/>
          <w:b/>
          <w:color w:val="000000"/>
          <w:sz w:val="28"/>
          <w:szCs w:val="26"/>
        </w:rPr>
        <w:t xml:space="preserve">- </w:t>
      </w:r>
      <w:r w:rsidRPr="007C600D">
        <w:rPr>
          <w:rFonts w:ascii="Times New Roman" w:eastAsia="Arial" w:hAnsi="Times New Roman" w:cs="Times New Roman"/>
          <w:b/>
          <w:color w:val="000000"/>
          <w:sz w:val="28"/>
          <w:szCs w:val="26"/>
        </w:rPr>
        <w:t>NĂM 201</w:t>
      </w:r>
      <w:r w:rsidR="0099764A" w:rsidRPr="007C600D">
        <w:rPr>
          <w:rFonts w:ascii="Times New Roman" w:eastAsia="Arial" w:hAnsi="Times New Roman" w:cs="Times New Roman"/>
          <w:b/>
          <w:color w:val="000000"/>
          <w:sz w:val="28"/>
          <w:szCs w:val="26"/>
        </w:rPr>
        <w:t>9</w:t>
      </w:r>
    </w:p>
    <w:p w:rsidR="005B391B" w:rsidRPr="004C5AF6" w:rsidRDefault="005B391B" w:rsidP="005B391B">
      <w:pPr>
        <w:spacing w:after="0" w:line="312" w:lineRule="auto"/>
        <w:ind w:firstLine="454"/>
        <w:jc w:val="both"/>
        <w:rPr>
          <w:rFonts w:ascii="Times New Roman" w:eastAsia="Arial" w:hAnsi="Times New Roman" w:cs="Times New Roman"/>
          <w:b/>
          <w:color w:val="000000"/>
          <w:sz w:val="26"/>
          <w:szCs w:val="26"/>
        </w:rPr>
      </w:pPr>
    </w:p>
    <w:p w:rsidR="005B391B" w:rsidRPr="006F2C81" w:rsidRDefault="005B391B" w:rsidP="006F2C81">
      <w:pPr>
        <w:spacing w:after="0" w:line="400" w:lineRule="exact"/>
        <w:ind w:firstLine="454"/>
        <w:jc w:val="both"/>
        <w:rPr>
          <w:rFonts w:ascii="Times New Roman" w:eastAsia="Arial" w:hAnsi="Times New Roman" w:cs="Times New Roman"/>
          <w:b/>
          <w:color w:val="000000"/>
          <w:sz w:val="28"/>
          <w:szCs w:val="28"/>
        </w:rPr>
      </w:pPr>
      <w:r w:rsidRPr="006F2C81">
        <w:rPr>
          <w:rFonts w:ascii="Times New Roman" w:eastAsia="Arial" w:hAnsi="Times New Roman" w:cs="Times New Roman"/>
          <w:b/>
          <w:color w:val="000000"/>
          <w:sz w:val="28"/>
          <w:szCs w:val="28"/>
        </w:rPr>
        <w:t>I. MỤC ĐÍCH, YÊU CẦU</w:t>
      </w:r>
    </w:p>
    <w:p w:rsidR="00AF3EB7" w:rsidRPr="006F2C81" w:rsidRDefault="00EC35D3" w:rsidP="006F2C81">
      <w:pPr>
        <w:widowControl w:val="0"/>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Thực hiện</w:t>
      </w:r>
      <w:r w:rsidR="0029102D" w:rsidRPr="006F2C81">
        <w:rPr>
          <w:rFonts w:ascii="Times New Roman" w:eastAsia="Arial" w:hAnsi="Times New Roman" w:cs="Times New Roman"/>
          <w:sz w:val="28"/>
          <w:szCs w:val="28"/>
        </w:rPr>
        <w:t xml:space="preserve"> Chương trình số 09-CTr/ĐU ngày 24/1/2019 Chương trình kiểm tra giám sát của Ban Thường vụ Đảng ủy trườ</w:t>
      </w:r>
      <w:r w:rsidRPr="006F2C81">
        <w:rPr>
          <w:rFonts w:ascii="Times New Roman" w:eastAsia="Arial" w:hAnsi="Times New Roman" w:cs="Times New Roman"/>
          <w:sz w:val="28"/>
          <w:szCs w:val="28"/>
        </w:rPr>
        <w:t xml:space="preserve">ng ĐHNL; </w:t>
      </w:r>
    </w:p>
    <w:p w:rsidR="005B391B" w:rsidRPr="006F2C81" w:rsidRDefault="005B391B" w:rsidP="006F2C81">
      <w:pPr>
        <w:widowControl w:val="0"/>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lang w:val="vi-VN"/>
        </w:rPr>
        <w:t xml:space="preserve">Tăng cường sự lãnh đạo, chỉ đạo của các cấp ủy Đảng; đảm bảo sự phối hợp của chính quyền, các tổ chức đoàn thể chính trị-xã hội trong thực hiện </w:t>
      </w:r>
      <w:r w:rsidRPr="006F2C81">
        <w:rPr>
          <w:rFonts w:ascii="Times New Roman" w:eastAsia="Arial" w:hAnsi="Times New Roman" w:cs="Times New Roman"/>
          <w:sz w:val="28"/>
          <w:szCs w:val="28"/>
        </w:rPr>
        <w:t>các nhiệm vụ chính trị, thực hiện các Nghị quyết, Chỉ thị, Kết luận, Quy chế, Quy định của Đảng các cấp và nâng cao chất lượng tổ chức cơ sở Đả</w:t>
      </w:r>
      <w:r w:rsidR="00AF3EB7" w:rsidRPr="006F2C81">
        <w:rPr>
          <w:rFonts w:ascii="Times New Roman" w:eastAsia="Arial" w:hAnsi="Times New Roman" w:cs="Times New Roman"/>
          <w:sz w:val="28"/>
          <w:szCs w:val="28"/>
        </w:rPr>
        <w:t>ng;</w:t>
      </w:r>
      <w:r w:rsidRPr="006F2C81">
        <w:rPr>
          <w:rFonts w:ascii="Times New Roman" w:eastAsia="Arial" w:hAnsi="Times New Roman" w:cs="Times New Roman"/>
          <w:sz w:val="28"/>
          <w:szCs w:val="28"/>
        </w:rPr>
        <w:t xml:space="preserve"> </w:t>
      </w:r>
    </w:p>
    <w:p w:rsidR="005B391B" w:rsidRPr="006F2C81" w:rsidRDefault="005B391B" w:rsidP="006F2C81">
      <w:pPr>
        <w:widowControl w:val="0"/>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Từ tình hình thực tế của đơn vị đề ra được các giải pháp nhằm thực hiện tốt các nhiệm vụ chính trị và công tác Đảng vụ.</w:t>
      </w:r>
    </w:p>
    <w:p w:rsidR="005B391B" w:rsidRPr="006F2C81" w:rsidRDefault="005B391B" w:rsidP="006F2C81">
      <w:pPr>
        <w:widowControl w:val="0"/>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II. NỘI DUNG VÀ PHƯƠNG THỨC KIỂM TRA GIÁM SÁT</w:t>
      </w:r>
    </w:p>
    <w:p w:rsidR="005B391B" w:rsidRPr="006F2C81" w:rsidRDefault="005B391B" w:rsidP="006F2C81">
      <w:pPr>
        <w:widowControl w:val="0"/>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1. Nội dung</w:t>
      </w:r>
    </w:p>
    <w:p w:rsidR="005B391B" w:rsidRPr="006F2C81" w:rsidRDefault="005B391B" w:rsidP="006F2C81">
      <w:pPr>
        <w:widowControl w:val="0"/>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1.1. Về kiểm tra</w:t>
      </w:r>
    </w:p>
    <w:p w:rsidR="00963219" w:rsidRPr="006F2C81" w:rsidRDefault="00E10A28" w:rsidP="006F2C81">
      <w:pPr>
        <w:spacing w:after="0" w:line="400" w:lineRule="exact"/>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xml:space="preserve">       </w:t>
      </w:r>
      <w:r w:rsidR="00147E01" w:rsidRPr="006F2C81">
        <w:rPr>
          <w:rFonts w:ascii="Times New Roman" w:eastAsia="Arial" w:hAnsi="Times New Roman" w:cs="Times New Roman"/>
          <w:sz w:val="28"/>
          <w:szCs w:val="28"/>
        </w:rPr>
        <w:t xml:space="preserve">- Việc lãnh đạo, chỉ đạo xây dựng và triển khai </w:t>
      </w:r>
      <w:r w:rsidR="00963219" w:rsidRPr="006F2C81">
        <w:rPr>
          <w:rFonts w:ascii="Times New Roman" w:eastAsia="Arial" w:hAnsi="Times New Roman" w:cs="Times New Roman"/>
          <w:sz w:val="28"/>
          <w:szCs w:val="28"/>
        </w:rPr>
        <w:t xml:space="preserve">đề án thực hiện Nghị quyết số 18-NQ/TW ngày 25/10/2017 của Ban Chấp hành Trung ương về Một số vấn đề về tiếp tục đổi mới, sắp xếp tổ chức bộ máy của hệ thống chính trị tinh gọn, hoạt </w:t>
      </w:r>
      <w:r w:rsidR="00A40EB2" w:rsidRPr="006F2C81">
        <w:rPr>
          <w:rFonts w:ascii="Times New Roman" w:eastAsia="Arial" w:hAnsi="Times New Roman" w:cs="Times New Roman"/>
          <w:sz w:val="28"/>
          <w:szCs w:val="28"/>
        </w:rPr>
        <w:t>đ</w:t>
      </w:r>
      <w:r w:rsidR="00963219" w:rsidRPr="006F2C81">
        <w:rPr>
          <w:rFonts w:ascii="Times New Roman" w:eastAsia="Arial" w:hAnsi="Times New Roman" w:cs="Times New Roman"/>
          <w:sz w:val="28"/>
          <w:szCs w:val="28"/>
        </w:rPr>
        <w:t xml:space="preserve">ộng hiệu lực, </w:t>
      </w:r>
      <w:r w:rsidR="00277813" w:rsidRPr="006F2C81">
        <w:rPr>
          <w:rFonts w:ascii="Times New Roman" w:eastAsia="Arial" w:hAnsi="Times New Roman" w:cs="Times New Roman"/>
          <w:sz w:val="28"/>
          <w:szCs w:val="28"/>
        </w:rPr>
        <w:t>h</w:t>
      </w:r>
      <w:r w:rsidR="00963219" w:rsidRPr="006F2C81">
        <w:rPr>
          <w:rFonts w:ascii="Times New Roman" w:eastAsia="Arial" w:hAnsi="Times New Roman" w:cs="Times New Roman"/>
          <w:sz w:val="28"/>
          <w:szCs w:val="28"/>
        </w:rPr>
        <w:t>iệu quả và Nghị quyết số</w:t>
      </w:r>
      <w:r w:rsidR="00277813" w:rsidRPr="006F2C81">
        <w:rPr>
          <w:rFonts w:ascii="Times New Roman" w:eastAsia="Arial" w:hAnsi="Times New Roman" w:cs="Times New Roman"/>
          <w:sz w:val="28"/>
          <w:szCs w:val="28"/>
        </w:rPr>
        <w:t xml:space="preserve"> </w:t>
      </w:r>
      <w:r w:rsidR="00963219" w:rsidRPr="006F2C81">
        <w:rPr>
          <w:rFonts w:ascii="Times New Roman" w:eastAsia="Arial" w:hAnsi="Times New Roman" w:cs="Times New Roman"/>
          <w:sz w:val="28"/>
          <w:szCs w:val="28"/>
        </w:rPr>
        <w:t xml:space="preserve">19-NQ/TW ngày 25/10/2017 của Ban Chấp hành Trung ương về tiếp tục đổi mới hệ thống tổ chức và quản lý, nâng cao chất lượng và hiệu quả hoạt </w:t>
      </w:r>
      <w:r w:rsidR="00277813" w:rsidRPr="006F2C81">
        <w:rPr>
          <w:rFonts w:ascii="Times New Roman" w:eastAsia="Arial" w:hAnsi="Times New Roman" w:cs="Times New Roman"/>
          <w:sz w:val="28"/>
          <w:szCs w:val="28"/>
        </w:rPr>
        <w:t>đ</w:t>
      </w:r>
      <w:r w:rsidR="00963219" w:rsidRPr="006F2C81">
        <w:rPr>
          <w:rFonts w:ascii="Times New Roman" w:eastAsia="Arial" w:hAnsi="Times New Roman" w:cs="Times New Roman"/>
          <w:sz w:val="28"/>
          <w:szCs w:val="28"/>
        </w:rPr>
        <w:t>ộng của các đơn vị sự nghiệp công lập</w:t>
      </w:r>
      <w:r w:rsidR="008E7B5E" w:rsidRPr="006F2C81">
        <w:rPr>
          <w:rFonts w:ascii="Times New Roman" w:eastAsia="Arial" w:hAnsi="Times New Roman" w:cs="Times New Roman"/>
          <w:sz w:val="28"/>
          <w:szCs w:val="28"/>
        </w:rPr>
        <w:t>.</w:t>
      </w:r>
    </w:p>
    <w:p w:rsidR="00774451" w:rsidRPr="006F2C81" w:rsidRDefault="004C43AF" w:rsidP="006F2C81">
      <w:pPr>
        <w:spacing w:after="0" w:line="400" w:lineRule="exact"/>
        <w:ind w:right="120"/>
        <w:jc w:val="both"/>
        <w:rPr>
          <w:rStyle w:val="Bodytext50"/>
          <w:rFonts w:eastAsiaTheme="minorHAnsi"/>
          <w:b w:val="0"/>
          <w:bCs w:val="0"/>
          <w:sz w:val="28"/>
          <w:szCs w:val="28"/>
          <w:lang w:val="en-US"/>
        </w:rPr>
      </w:pPr>
      <w:r w:rsidRPr="006F2C81">
        <w:rPr>
          <w:rFonts w:ascii="Times New Roman" w:eastAsia="Arial" w:hAnsi="Times New Roman" w:cs="Times New Roman"/>
          <w:sz w:val="28"/>
          <w:szCs w:val="28"/>
        </w:rPr>
        <w:tab/>
      </w:r>
      <w:r w:rsidR="005B391B" w:rsidRPr="006F2C81">
        <w:rPr>
          <w:rFonts w:ascii="Times New Roman" w:eastAsia="Arial" w:hAnsi="Times New Roman" w:cs="Times New Roman"/>
          <w:sz w:val="28"/>
          <w:szCs w:val="28"/>
        </w:rPr>
        <w:t xml:space="preserve">- Kiểm tra kết quả </w:t>
      </w:r>
      <w:r w:rsidR="00F3356A" w:rsidRPr="006F2C81">
        <w:rPr>
          <w:rFonts w:ascii="Times New Roman" w:eastAsia="Arial" w:hAnsi="Times New Roman" w:cs="Times New Roman"/>
          <w:sz w:val="28"/>
          <w:szCs w:val="28"/>
        </w:rPr>
        <w:t>3</w:t>
      </w:r>
      <w:r w:rsidR="005B391B" w:rsidRPr="006F2C81">
        <w:rPr>
          <w:rFonts w:ascii="Times New Roman" w:eastAsia="Arial" w:hAnsi="Times New Roman" w:cs="Times New Roman"/>
          <w:sz w:val="28"/>
          <w:szCs w:val="28"/>
        </w:rPr>
        <w:t xml:space="preserve"> năm triển khai thực hiện </w:t>
      </w:r>
      <w:r w:rsidR="005B391B" w:rsidRPr="006F2C81">
        <w:rPr>
          <w:rFonts w:ascii="Times New Roman" w:eastAsia="Times New Roman" w:hAnsi="Times New Roman" w:cs="Times New Roman"/>
          <w:spacing w:val="6"/>
          <w:sz w:val="28"/>
          <w:szCs w:val="28"/>
        </w:rPr>
        <w:t xml:space="preserve">Chỉ thị số 05-CT/TW ngày 15/5/2016 của Bộ Chính trị về </w:t>
      </w:r>
      <w:r w:rsidR="005B391B" w:rsidRPr="006F2C81">
        <w:rPr>
          <w:rFonts w:ascii="Times New Roman" w:eastAsia="Times New Roman" w:hAnsi="Times New Roman" w:cs="Times New Roman"/>
          <w:i/>
          <w:spacing w:val="6"/>
          <w:sz w:val="28"/>
          <w:szCs w:val="28"/>
        </w:rPr>
        <w:t>“Đẩy mạnh học tập và làm theo tư tưởng, đạo đức, phong cách Hồ Chí Minh"</w:t>
      </w:r>
      <w:r w:rsidR="008C3815" w:rsidRPr="006F2C81">
        <w:rPr>
          <w:rFonts w:ascii="Times New Roman" w:eastAsia="Times New Roman" w:hAnsi="Times New Roman" w:cs="Times New Roman"/>
          <w:spacing w:val="6"/>
          <w:sz w:val="28"/>
          <w:szCs w:val="28"/>
        </w:rPr>
        <w:t xml:space="preserve">;  </w:t>
      </w:r>
      <w:r w:rsidR="00D976E7" w:rsidRPr="006F2C81">
        <w:rPr>
          <w:rFonts w:ascii="Times New Roman" w:eastAsia="Times New Roman" w:hAnsi="Times New Roman" w:cs="Times New Roman"/>
          <w:spacing w:val="6"/>
          <w:sz w:val="28"/>
          <w:szCs w:val="28"/>
        </w:rPr>
        <w:t xml:space="preserve">Việc triển khai và </w:t>
      </w:r>
      <w:r w:rsidR="00C846D1" w:rsidRPr="006F2C81">
        <w:rPr>
          <w:rFonts w:ascii="Times New Roman" w:eastAsia="Times New Roman" w:hAnsi="Times New Roman" w:cs="Times New Roman"/>
          <w:spacing w:val="6"/>
          <w:sz w:val="28"/>
          <w:szCs w:val="28"/>
        </w:rPr>
        <w:t xml:space="preserve">thực hiện chuyên đề năm 2019 về </w:t>
      </w:r>
      <w:r w:rsidR="00774451" w:rsidRPr="006F2C81">
        <w:rPr>
          <w:rStyle w:val="Bodytext50"/>
          <w:rFonts w:eastAsiaTheme="minorHAnsi"/>
          <w:b w:val="0"/>
          <w:bCs w:val="0"/>
          <w:i/>
          <w:sz w:val="28"/>
          <w:szCs w:val="28"/>
        </w:rPr>
        <w:t>“Xây dựng ý thức tôn trọng Nhân dân, phát huy dân chủ, chăm lo</w:t>
      </w:r>
      <w:r w:rsidR="005737AD" w:rsidRPr="006F2C81">
        <w:rPr>
          <w:rStyle w:val="Bodytext50"/>
          <w:rFonts w:eastAsiaTheme="minorHAnsi"/>
          <w:b w:val="0"/>
          <w:bCs w:val="0"/>
          <w:i/>
          <w:sz w:val="28"/>
          <w:szCs w:val="28"/>
          <w:lang w:val="en-US"/>
        </w:rPr>
        <w:t xml:space="preserve"> </w:t>
      </w:r>
      <w:r w:rsidR="00774451" w:rsidRPr="006F2C81">
        <w:rPr>
          <w:rStyle w:val="Bodytext50"/>
          <w:rFonts w:eastAsiaTheme="minorHAnsi"/>
          <w:b w:val="0"/>
          <w:bCs w:val="0"/>
          <w:i/>
          <w:sz w:val="28"/>
          <w:szCs w:val="28"/>
        </w:rPr>
        <w:t xml:space="preserve">đời </w:t>
      </w:r>
      <w:r w:rsidR="005737AD" w:rsidRPr="006F2C81">
        <w:rPr>
          <w:rStyle w:val="Bodytext50"/>
          <w:rFonts w:eastAsiaTheme="minorHAnsi"/>
          <w:b w:val="0"/>
          <w:bCs w:val="0"/>
          <w:i/>
          <w:sz w:val="28"/>
          <w:szCs w:val="28"/>
          <w:lang w:val="en-US"/>
        </w:rPr>
        <w:t>s</w:t>
      </w:r>
      <w:r w:rsidR="00774451" w:rsidRPr="006F2C81">
        <w:rPr>
          <w:rStyle w:val="Bodytext50"/>
          <w:rFonts w:eastAsiaTheme="minorHAnsi"/>
          <w:b w:val="0"/>
          <w:bCs w:val="0"/>
          <w:i/>
          <w:sz w:val="28"/>
          <w:szCs w:val="28"/>
        </w:rPr>
        <w:t>ống Nhân dân theo tư tuởng, đạo đức, phong cách Hồ Chí Minh”</w:t>
      </w:r>
      <w:r w:rsidR="00806A5B" w:rsidRPr="006F2C81">
        <w:rPr>
          <w:rStyle w:val="Bodytext50"/>
          <w:rFonts w:eastAsiaTheme="minorHAnsi"/>
          <w:b w:val="0"/>
          <w:bCs w:val="0"/>
          <w:i/>
          <w:sz w:val="28"/>
          <w:szCs w:val="28"/>
          <w:lang w:val="en-US"/>
        </w:rPr>
        <w:t xml:space="preserve"> </w:t>
      </w:r>
      <w:r w:rsidR="00806A5B" w:rsidRPr="006F2C81">
        <w:rPr>
          <w:rStyle w:val="Bodytext50"/>
          <w:rFonts w:eastAsiaTheme="minorHAnsi"/>
          <w:b w:val="0"/>
          <w:bCs w:val="0"/>
          <w:sz w:val="28"/>
          <w:szCs w:val="28"/>
          <w:lang w:val="en-US"/>
        </w:rPr>
        <w:t>(theo Hướng dẫn số 13-HD/ĐU ngày 22/1/2019 của Đảng ủy trường ĐHNL)</w:t>
      </w:r>
      <w:r w:rsidR="00DD11F9" w:rsidRPr="006F2C81">
        <w:rPr>
          <w:rStyle w:val="Bodytext50"/>
          <w:rFonts w:eastAsiaTheme="minorHAnsi"/>
          <w:b w:val="0"/>
          <w:bCs w:val="0"/>
          <w:sz w:val="28"/>
          <w:szCs w:val="28"/>
          <w:lang w:val="en-US"/>
        </w:rPr>
        <w:t>.</w:t>
      </w:r>
    </w:p>
    <w:p w:rsidR="005B391B" w:rsidRPr="00EC05EE" w:rsidRDefault="00827593" w:rsidP="006F2C81">
      <w:pPr>
        <w:spacing w:after="0" w:line="400" w:lineRule="exact"/>
        <w:ind w:firstLine="454"/>
        <w:jc w:val="both"/>
        <w:rPr>
          <w:rFonts w:ascii="Times New Roman" w:eastAsia="Times New Roman" w:hAnsi="Times New Roman" w:cs="Times New Roman"/>
          <w:spacing w:val="-2"/>
          <w:sz w:val="28"/>
          <w:szCs w:val="28"/>
        </w:rPr>
      </w:pPr>
      <w:r w:rsidRPr="00EC05EE">
        <w:rPr>
          <w:rFonts w:ascii="Times New Roman" w:eastAsia="Times New Roman" w:hAnsi="Times New Roman" w:cs="Times New Roman"/>
          <w:spacing w:val="-2"/>
          <w:sz w:val="28"/>
          <w:szCs w:val="28"/>
        </w:rPr>
        <w:t xml:space="preserve"> </w:t>
      </w:r>
      <w:r w:rsidR="00D976E7" w:rsidRPr="00EC05EE">
        <w:rPr>
          <w:rFonts w:ascii="Times New Roman" w:eastAsia="Times New Roman" w:hAnsi="Times New Roman" w:cs="Times New Roman"/>
          <w:spacing w:val="-2"/>
          <w:sz w:val="28"/>
          <w:szCs w:val="28"/>
        </w:rPr>
        <w:t xml:space="preserve">- </w:t>
      </w:r>
      <w:r w:rsidR="005B391B" w:rsidRPr="00EC05EE">
        <w:rPr>
          <w:rFonts w:ascii="Times New Roman" w:eastAsia="Times New Roman" w:hAnsi="Times New Roman" w:cs="Times New Roman"/>
          <w:spacing w:val="-2"/>
          <w:sz w:val="28"/>
          <w:szCs w:val="28"/>
        </w:rPr>
        <w:t xml:space="preserve">Kiểm tra việc triển khai thực hiện Nghị quyết số 04-NQ/TW ngày 30/10/2016 của Ban Chấp hành Trung ương khóa XII về </w:t>
      </w:r>
      <w:r w:rsidR="005B391B" w:rsidRPr="00EC05EE">
        <w:rPr>
          <w:rFonts w:ascii="Times New Roman" w:eastAsia="Times New Roman" w:hAnsi="Times New Roman" w:cs="Times New Roman"/>
          <w:i/>
          <w:spacing w:val="-2"/>
          <w:sz w:val="28"/>
          <w:szCs w:val="28"/>
        </w:rPr>
        <w:t>“Tăng cường xây dựng, chỉnh đống Đảng; ngăn chặn, đẩy lùi sự suy thoái về tư tưởng chính trị, đạo đức, lối sống, những biểu hiện “tự diễn biến”, “tự chuyển hóa” trong nội bộ</w:t>
      </w:r>
      <w:r w:rsidR="00E359BD" w:rsidRPr="00EC05EE">
        <w:rPr>
          <w:rFonts w:ascii="Times New Roman" w:eastAsia="Times New Roman" w:hAnsi="Times New Roman" w:cs="Times New Roman"/>
          <w:i/>
          <w:spacing w:val="-2"/>
          <w:sz w:val="28"/>
          <w:szCs w:val="28"/>
        </w:rPr>
        <w:t>”</w:t>
      </w:r>
      <w:r w:rsidR="005B391B" w:rsidRPr="00EC05EE">
        <w:rPr>
          <w:rFonts w:ascii="Times New Roman" w:eastAsia="Times New Roman" w:hAnsi="Times New Roman" w:cs="Times New Roman"/>
          <w:spacing w:val="-2"/>
          <w:sz w:val="28"/>
          <w:szCs w:val="28"/>
        </w:rPr>
        <w:t>.</w:t>
      </w:r>
    </w:p>
    <w:p w:rsidR="001730C5" w:rsidRPr="006F2C81" w:rsidRDefault="00C4212D" w:rsidP="006F2C81">
      <w:pPr>
        <w:spacing w:after="0" w:line="400" w:lineRule="exact"/>
        <w:jc w:val="both"/>
        <w:rPr>
          <w:rStyle w:val="Bodytext2FranklinGothicDemi"/>
          <w:rFonts w:ascii="Times New Roman" w:hAnsi="Times New Roman" w:cs="Times New Roman"/>
          <w:b w:val="0"/>
          <w:sz w:val="28"/>
          <w:szCs w:val="28"/>
          <w:lang w:val="en-US"/>
        </w:rPr>
      </w:pPr>
      <w:r w:rsidRPr="006F2C81">
        <w:rPr>
          <w:rFonts w:ascii="Times New Roman" w:eastAsia="Times New Roman" w:hAnsi="Times New Roman" w:cs="Times New Roman"/>
          <w:spacing w:val="6"/>
          <w:sz w:val="28"/>
          <w:szCs w:val="28"/>
        </w:rPr>
        <w:lastRenderedPageBreak/>
        <w:t xml:space="preserve">       </w:t>
      </w:r>
      <w:r w:rsidR="00B073D6" w:rsidRPr="006F2C81">
        <w:rPr>
          <w:rFonts w:ascii="Times New Roman" w:eastAsia="Times New Roman" w:hAnsi="Times New Roman" w:cs="Times New Roman"/>
          <w:spacing w:val="6"/>
          <w:sz w:val="28"/>
          <w:szCs w:val="28"/>
        </w:rPr>
        <w:t xml:space="preserve">- </w:t>
      </w:r>
      <w:r w:rsidR="001548C4" w:rsidRPr="006F2C81">
        <w:rPr>
          <w:rStyle w:val="Bodytext20"/>
          <w:rFonts w:eastAsiaTheme="minorHAnsi"/>
          <w:b w:val="0"/>
          <w:bCs w:val="0"/>
          <w:sz w:val="28"/>
          <w:szCs w:val="28"/>
          <w:lang w:val="en-US"/>
        </w:rPr>
        <w:t xml:space="preserve">Việc </w:t>
      </w:r>
      <w:r w:rsidR="001730C5" w:rsidRPr="006F2C81">
        <w:rPr>
          <w:rStyle w:val="Bodytext20"/>
          <w:rFonts w:eastAsiaTheme="minorHAnsi"/>
          <w:b w:val="0"/>
          <w:bCs w:val="0"/>
          <w:sz w:val="28"/>
          <w:szCs w:val="28"/>
        </w:rPr>
        <w:t xml:space="preserve">triến khai thực hiện chỉ thị, nghị quyết, kết luận, quy định của Bộ Chính trị, Ban Bí thư Trung ương Đảng khóa </w:t>
      </w:r>
      <w:r w:rsidR="001730C5" w:rsidRPr="006F2C81">
        <w:rPr>
          <w:rStyle w:val="Bodytext2FranklinGothicDemi"/>
          <w:rFonts w:ascii="Times New Roman" w:hAnsi="Times New Roman" w:cs="Times New Roman"/>
          <w:b w:val="0"/>
          <w:sz w:val="28"/>
          <w:szCs w:val="28"/>
        </w:rPr>
        <w:t>XII</w:t>
      </w:r>
      <w:r w:rsidR="00AA7A17" w:rsidRPr="006F2C81">
        <w:rPr>
          <w:rStyle w:val="Bodytext2FranklinGothicDemi"/>
          <w:rFonts w:ascii="Times New Roman" w:hAnsi="Times New Roman" w:cs="Times New Roman"/>
          <w:b w:val="0"/>
          <w:sz w:val="28"/>
          <w:szCs w:val="28"/>
          <w:lang w:val="en-US"/>
        </w:rPr>
        <w:t>.</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Kiểm tra việc thực hiện nhiệm vụ tự kiểm tra, giám sát và thi hành kỉ luật Đảng ở các chi bộ.</w:t>
      </w:r>
    </w:p>
    <w:p w:rsidR="005B391B" w:rsidRPr="006F2C81" w:rsidRDefault="005B391B" w:rsidP="006F2C81">
      <w:pPr>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1.2. Về giám sát</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Giám sát việc thực hiện Cương lĩnh chính trị, Điều lệ Đảng, Nghị quyết, Chỉ thị, Quy chế, Quy định, Kết luận của tổ chức Đảng cấp trên và Đảng bộ trường Đại học Nông Lâm; việc thực hiện chính sách pháp luật của Nhà nước; thực hiện các chức trách nhiệm vụ được giao; việc giữ gìn phẩm chất đạo đức, lối sống và giữ mối liên hệ với tổ chức cơ sở Đảng nơi cư trú.</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Giám sát việc kiểm điểm, thi hành kỷ luật đối với đảng viên có dấu hiện vi phạm kỉ luật Đảng (nếu có)</w:t>
      </w:r>
      <w:r w:rsidR="000235EF" w:rsidRPr="006F2C81">
        <w:rPr>
          <w:rFonts w:ascii="Times New Roman" w:eastAsia="Arial" w:hAnsi="Times New Roman" w:cs="Times New Roman"/>
          <w:sz w:val="28"/>
          <w:szCs w:val="28"/>
        </w:rPr>
        <w:t>.</w:t>
      </w:r>
    </w:p>
    <w:p w:rsidR="005B391B" w:rsidRPr="006F2C81" w:rsidRDefault="005B391B" w:rsidP="006F2C81">
      <w:pPr>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2. Phương thức kiểm tra</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b/>
          <w:i/>
          <w:sz w:val="28"/>
          <w:szCs w:val="28"/>
        </w:rPr>
        <w:t>2.1.</w:t>
      </w:r>
      <w:r w:rsidRPr="006F2C81">
        <w:rPr>
          <w:rFonts w:ascii="Times New Roman" w:eastAsia="Arial" w:hAnsi="Times New Roman" w:cs="Times New Roman"/>
          <w:sz w:val="28"/>
          <w:szCs w:val="28"/>
        </w:rPr>
        <w:t xml:space="preserve"> Báo cáo của chi bộ theo các nội dung kiểm tra (Phô tô 04 bản Gửi Đoàn kiểm tra trước ngày </w:t>
      </w:r>
      <w:r w:rsidR="00FE4648" w:rsidRPr="006F2C81">
        <w:rPr>
          <w:rFonts w:ascii="Times New Roman" w:eastAsia="Arial" w:hAnsi="Times New Roman" w:cs="Times New Roman"/>
          <w:sz w:val="28"/>
          <w:szCs w:val="28"/>
        </w:rPr>
        <w:t>2</w:t>
      </w:r>
      <w:r w:rsidR="00D80726">
        <w:rPr>
          <w:rFonts w:ascii="Times New Roman" w:eastAsia="Arial" w:hAnsi="Times New Roman" w:cs="Times New Roman"/>
          <w:sz w:val="28"/>
          <w:szCs w:val="28"/>
        </w:rPr>
        <w:t>5</w:t>
      </w:r>
      <w:r w:rsidRPr="006F2C81">
        <w:rPr>
          <w:rFonts w:ascii="Times New Roman" w:eastAsia="Arial" w:hAnsi="Times New Roman" w:cs="Times New Roman"/>
          <w:sz w:val="28"/>
          <w:szCs w:val="28"/>
        </w:rPr>
        <w:t>/4/201</w:t>
      </w:r>
      <w:r w:rsidR="005524C5" w:rsidRPr="006F2C81">
        <w:rPr>
          <w:rFonts w:ascii="Times New Roman" w:eastAsia="Arial" w:hAnsi="Times New Roman" w:cs="Times New Roman"/>
          <w:sz w:val="28"/>
          <w:szCs w:val="28"/>
        </w:rPr>
        <w:t>9</w:t>
      </w:r>
      <w:r w:rsidRPr="006F2C81">
        <w:rPr>
          <w:rFonts w:ascii="Times New Roman" w:eastAsia="Arial" w:hAnsi="Times New Roman" w:cs="Times New Roman"/>
          <w:sz w:val="28"/>
          <w:szCs w:val="28"/>
        </w:rPr>
        <w:t>, qua Văn phòng Đảng ủy).</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b/>
          <w:i/>
          <w:sz w:val="28"/>
          <w:szCs w:val="28"/>
        </w:rPr>
        <w:t>2.2.</w:t>
      </w:r>
      <w:r w:rsidRPr="006F2C81">
        <w:rPr>
          <w:rFonts w:ascii="Times New Roman" w:eastAsia="Arial" w:hAnsi="Times New Roman" w:cs="Times New Roman"/>
          <w:sz w:val="28"/>
          <w:szCs w:val="28"/>
        </w:rPr>
        <w:t xml:space="preserve"> Thảo luận của Đoàn kiểm tra.</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b/>
          <w:i/>
          <w:sz w:val="28"/>
          <w:szCs w:val="28"/>
        </w:rPr>
        <w:t>2.3</w:t>
      </w:r>
      <w:r w:rsidRPr="006F2C81">
        <w:rPr>
          <w:rFonts w:ascii="Times New Roman" w:eastAsia="Arial" w:hAnsi="Times New Roman" w:cs="Times New Roman"/>
          <w:sz w:val="28"/>
          <w:szCs w:val="28"/>
        </w:rPr>
        <w:t>. Kiểm tra minh chứng theo các nội dung kiểm tra.</w:t>
      </w:r>
    </w:p>
    <w:p w:rsidR="005B391B" w:rsidRPr="006F2C81" w:rsidRDefault="005B391B" w:rsidP="006F2C81">
      <w:pPr>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III. THÀNH PHẦN ĐOÀN KIỂM TRA,  TIẾP ĐOÀN KIỂM TRA</w:t>
      </w:r>
    </w:p>
    <w:p w:rsidR="005B391B" w:rsidRPr="006F2C81" w:rsidRDefault="005B391B" w:rsidP="006F2C81">
      <w:pPr>
        <w:spacing w:after="0" w:line="400" w:lineRule="exact"/>
        <w:ind w:firstLine="454"/>
        <w:jc w:val="both"/>
        <w:rPr>
          <w:rFonts w:ascii="Times New Roman Bold" w:eastAsia="Arial" w:hAnsi="Times New Roman Bold" w:cs="Times New Roman"/>
          <w:b/>
          <w:spacing w:val="-8"/>
          <w:sz w:val="28"/>
          <w:szCs w:val="28"/>
        </w:rPr>
      </w:pPr>
      <w:r w:rsidRPr="006F2C81">
        <w:rPr>
          <w:rFonts w:ascii="Times New Roman Bold" w:eastAsia="Arial" w:hAnsi="Times New Roman Bold" w:cs="Times New Roman"/>
          <w:b/>
          <w:spacing w:val="-8"/>
          <w:sz w:val="28"/>
          <w:szCs w:val="28"/>
        </w:rPr>
        <w:t>1. Thành phần Đoàn kiểm tra và phân công Tổ công tác trong Đoàn kiểm tra</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Bold" w:eastAsia="Arial" w:hAnsi="Times New Roman Bold" w:cs="Times New Roman"/>
          <w:b/>
          <w:spacing w:val="-8"/>
          <w:sz w:val="28"/>
          <w:szCs w:val="28"/>
        </w:rPr>
        <w:tab/>
        <w:t xml:space="preserve">- </w:t>
      </w:r>
      <w:r w:rsidRPr="006F2C81">
        <w:rPr>
          <w:rFonts w:ascii="Times New Roman" w:eastAsia="Arial" w:hAnsi="Times New Roman" w:cs="Times New Roman"/>
          <w:sz w:val="28"/>
          <w:szCs w:val="28"/>
        </w:rPr>
        <w:t>Đoàn kiểm tra gồm các đồng chí trong Ban Thường vụ Đảng ủy và các đồng chí đảng ủy viên trong Ban Chấp hành Đảng bộ trường Đại học Nông Lâm, nhiệm kỳ 2015-2020.</w:t>
      </w:r>
    </w:p>
    <w:p w:rsidR="005B391B" w:rsidRPr="006F2C81" w:rsidRDefault="005B391B" w:rsidP="006F2C81">
      <w:pPr>
        <w:spacing w:after="0" w:line="400" w:lineRule="exact"/>
        <w:ind w:firstLine="454"/>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Đoàn kiểm tra được chia làm 5 Tổ công tác. Mỗi Tổ công tác được phân công cụ thể theo từng chi bộ.</w:t>
      </w:r>
    </w:p>
    <w:p w:rsidR="005B391B" w:rsidRPr="006F2C81" w:rsidRDefault="005B391B" w:rsidP="006F2C81">
      <w:pPr>
        <w:spacing w:after="0" w:line="400" w:lineRule="exact"/>
        <w:ind w:firstLine="454"/>
        <w:jc w:val="center"/>
        <w:rPr>
          <w:rFonts w:ascii="Times New Roman" w:eastAsia="Arial" w:hAnsi="Times New Roman" w:cs="Times New Roman"/>
          <w:sz w:val="28"/>
          <w:szCs w:val="28"/>
        </w:rPr>
      </w:pPr>
      <w:r w:rsidRPr="006F2C81">
        <w:rPr>
          <w:rFonts w:ascii="Times New Roman" w:eastAsia="Arial" w:hAnsi="Times New Roman" w:cs="Times New Roman"/>
          <w:i/>
          <w:sz w:val="28"/>
          <w:szCs w:val="28"/>
        </w:rPr>
        <w:t>(Danh sách Đoàn và phân công Tổ công tác theo Quyết định)</w:t>
      </w:r>
    </w:p>
    <w:p w:rsidR="005B391B" w:rsidRPr="006F2C81" w:rsidRDefault="005B391B" w:rsidP="006F2C81">
      <w:pPr>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t>2. Thành phần Chi bộ làm việc với Đoàn kiểm tra giám sát</w:t>
      </w:r>
    </w:p>
    <w:p w:rsidR="005B391B" w:rsidRPr="006F2C81" w:rsidRDefault="005B391B" w:rsidP="006F2C81">
      <w:pPr>
        <w:spacing w:after="0" w:line="400" w:lineRule="exact"/>
        <w:ind w:firstLine="720"/>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Ban chi ủy (Bí thư, Phó Bí thư, Chi ủy viên của chi bộ).</w:t>
      </w:r>
    </w:p>
    <w:p w:rsidR="005B391B" w:rsidRPr="006F2C81" w:rsidRDefault="005B391B" w:rsidP="006F2C81">
      <w:pPr>
        <w:spacing w:after="0" w:line="400" w:lineRule="exact"/>
        <w:ind w:firstLine="720"/>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Trưởng, phó đơn vị.</w:t>
      </w:r>
    </w:p>
    <w:p w:rsidR="005B391B" w:rsidRPr="006F2C81" w:rsidRDefault="005B391B" w:rsidP="006F2C81">
      <w:pPr>
        <w:spacing w:after="0" w:line="400" w:lineRule="exact"/>
        <w:ind w:firstLine="720"/>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Chủ tịch công đoàn bộ phận.</w:t>
      </w:r>
    </w:p>
    <w:p w:rsidR="005B391B" w:rsidRPr="006F2C81" w:rsidRDefault="005B391B" w:rsidP="006F2C81">
      <w:pPr>
        <w:spacing w:after="0" w:line="400" w:lineRule="exact"/>
        <w:ind w:firstLine="720"/>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Bí thư liên chi (nếu có).</w:t>
      </w:r>
    </w:p>
    <w:p w:rsidR="005B391B" w:rsidRPr="006F2C81" w:rsidRDefault="005B391B" w:rsidP="006F2C81">
      <w:pPr>
        <w:spacing w:after="0" w:line="400" w:lineRule="exact"/>
        <w:ind w:firstLine="720"/>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Trưởng các bộ môn/tổ (nếu có).</w:t>
      </w:r>
    </w:p>
    <w:p w:rsidR="005B391B" w:rsidRPr="006F2C81" w:rsidRDefault="005B391B" w:rsidP="003F38DF">
      <w:pPr>
        <w:spacing w:before="120" w:after="0" w:line="400" w:lineRule="exact"/>
        <w:ind w:left="454"/>
        <w:jc w:val="both"/>
        <w:rPr>
          <w:rFonts w:ascii="Times New Roman Bold" w:eastAsia="Arial" w:hAnsi="Times New Roman Bold" w:cs="Times New Roman"/>
          <w:spacing w:val="-8"/>
          <w:sz w:val="28"/>
          <w:szCs w:val="28"/>
        </w:rPr>
      </w:pPr>
      <w:r w:rsidRPr="006F2C81">
        <w:rPr>
          <w:rFonts w:ascii="Times New Roman Bold" w:eastAsia="Arial" w:hAnsi="Times New Roman Bold" w:cs="Times New Roman"/>
          <w:spacing w:val="-8"/>
          <w:sz w:val="28"/>
          <w:szCs w:val="28"/>
        </w:rPr>
        <w:t>IV. THỜI GIAN, ĐỊA ĐIỂM KIỂM TRA</w:t>
      </w:r>
    </w:p>
    <w:p w:rsidR="005B391B" w:rsidRPr="006F2C81" w:rsidRDefault="005B391B" w:rsidP="006F2C81">
      <w:pPr>
        <w:spacing w:after="0" w:line="400" w:lineRule="exact"/>
        <w:ind w:firstLine="720"/>
        <w:jc w:val="both"/>
        <w:rPr>
          <w:rFonts w:ascii="Times New Roman" w:eastAsia="Arial" w:hAnsi="Times New Roman" w:cs="Times New Roman"/>
          <w:spacing w:val="-8"/>
          <w:sz w:val="28"/>
          <w:szCs w:val="28"/>
        </w:rPr>
      </w:pPr>
      <w:r w:rsidRPr="006F2C81">
        <w:rPr>
          <w:rFonts w:ascii="Times New Roman" w:eastAsia="Arial" w:hAnsi="Times New Roman" w:cs="Times New Roman"/>
          <w:spacing w:val="-8"/>
          <w:sz w:val="28"/>
          <w:szCs w:val="28"/>
        </w:rPr>
        <w:t xml:space="preserve">- Thời gian: Bắt đầu từ ngày </w:t>
      </w:r>
      <w:r w:rsidR="00286F2E">
        <w:rPr>
          <w:rFonts w:ascii="Times New Roman" w:eastAsia="Arial" w:hAnsi="Times New Roman" w:cs="Times New Roman"/>
          <w:spacing w:val="-8"/>
          <w:sz w:val="28"/>
          <w:szCs w:val="28"/>
        </w:rPr>
        <w:t>02/5</w:t>
      </w:r>
      <w:r w:rsidRPr="006F2C81">
        <w:rPr>
          <w:rFonts w:ascii="Times New Roman" w:eastAsia="Arial" w:hAnsi="Times New Roman" w:cs="Times New Roman"/>
          <w:spacing w:val="-8"/>
          <w:sz w:val="28"/>
          <w:szCs w:val="28"/>
        </w:rPr>
        <w:t xml:space="preserve"> – </w:t>
      </w:r>
      <w:r w:rsidR="00286F2E">
        <w:rPr>
          <w:rFonts w:ascii="Times New Roman" w:eastAsia="Arial" w:hAnsi="Times New Roman" w:cs="Times New Roman"/>
          <w:spacing w:val="-8"/>
          <w:sz w:val="28"/>
          <w:szCs w:val="28"/>
        </w:rPr>
        <w:t>08/5/2019</w:t>
      </w:r>
      <w:r w:rsidR="00B24472">
        <w:rPr>
          <w:rFonts w:ascii="Times New Roman" w:eastAsia="Arial" w:hAnsi="Times New Roman" w:cs="Times New Roman"/>
          <w:spacing w:val="-8"/>
          <w:sz w:val="28"/>
          <w:szCs w:val="28"/>
        </w:rPr>
        <w:t xml:space="preserve"> </w:t>
      </w:r>
      <w:r w:rsidRPr="006F2C81">
        <w:rPr>
          <w:rFonts w:ascii="Times New Roman" w:eastAsia="Arial" w:hAnsi="Times New Roman" w:cs="Times New Roman"/>
          <w:i/>
          <w:spacing w:val="-8"/>
          <w:sz w:val="28"/>
          <w:szCs w:val="28"/>
        </w:rPr>
        <w:t>(Có biểu thời gian cụ thể kèm theo).</w:t>
      </w:r>
    </w:p>
    <w:p w:rsidR="005B391B" w:rsidRDefault="005B391B" w:rsidP="003F38DF">
      <w:pPr>
        <w:spacing w:before="80" w:after="0" w:line="400" w:lineRule="exact"/>
        <w:ind w:firstLine="720"/>
        <w:jc w:val="both"/>
        <w:rPr>
          <w:rFonts w:ascii="Times New Roman" w:eastAsia="Arial" w:hAnsi="Times New Roman" w:cs="Times New Roman"/>
          <w:sz w:val="28"/>
          <w:szCs w:val="28"/>
        </w:rPr>
      </w:pPr>
      <w:r w:rsidRPr="006F2C81">
        <w:rPr>
          <w:rFonts w:ascii="Times New Roman" w:eastAsia="Arial" w:hAnsi="Times New Roman" w:cs="Times New Roman"/>
          <w:sz w:val="28"/>
          <w:szCs w:val="28"/>
        </w:rPr>
        <w:t>- Địa điểm: Tại Phòng họp của các đơn vị.</w:t>
      </w:r>
    </w:p>
    <w:p w:rsidR="002F5735" w:rsidRDefault="002F5735" w:rsidP="003F38DF">
      <w:pPr>
        <w:spacing w:before="80" w:after="0" w:line="400" w:lineRule="exact"/>
        <w:ind w:firstLine="720"/>
        <w:jc w:val="both"/>
        <w:rPr>
          <w:rFonts w:ascii="Times New Roman" w:eastAsia="Arial" w:hAnsi="Times New Roman" w:cs="Times New Roman"/>
          <w:sz w:val="28"/>
          <w:szCs w:val="28"/>
        </w:rPr>
      </w:pPr>
    </w:p>
    <w:p w:rsidR="005B391B" w:rsidRPr="006F2C81" w:rsidRDefault="005B391B" w:rsidP="006F2C81">
      <w:pPr>
        <w:spacing w:after="0" w:line="400" w:lineRule="exact"/>
        <w:ind w:firstLine="454"/>
        <w:jc w:val="both"/>
        <w:rPr>
          <w:rFonts w:ascii="Times New Roman" w:eastAsia="Arial" w:hAnsi="Times New Roman" w:cs="Times New Roman"/>
          <w:b/>
          <w:sz w:val="28"/>
          <w:szCs w:val="28"/>
        </w:rPr>
      </w:pPr>
      <w:r w:rsidRPr="006F2C81">
        <w:rPr>
          <w:rFonts w:ascii="Times New Roman" w:eastAsia="Arial" w:hAnsi="Times New Roman" w:cs="Times New Roman"/>
          <w:b/>
          <w:sz w:val="28"/>
          <w:szCs w:val="28"/>
        </w:rPr>
        <w:lastRenderedPageBreak/>
        <w:t>V. TỔ CHỨC THỰC HIỆN</w:t>
      </w:r>
    </w:p>
    <w:p w:rsidR="005B391B" w:rsidRPr="00EB5E1A" w:rsidRDefault="005B391B" w:rsidP="00697F14">
      <w:pPr>
        <w:spacing w:before="120" w:after="0" w:line="400" w:lineRule="exact"/>
        <w:ind w:firstLine="607"/>
        <w:jc w:val="both"/>
        <w:rPr>
          <w:rFonts w:ascii="Times New Roman" w:eastAsia="Arial" w:hAnsi="Times New Roman" w:cs="Times New Roman"/>
          <w:color w:val="000000"/>
          <w:spacing w:val="2"/>
          <w:sz w:val="28"/>
          <w:szCs w:val="28"/>
          <w:lang w:val="vi-VN"/>
        </w:rPr>
      </w:pPr>
      <w:r w:rsidRPr="00EB5E1A">
        <w:rPr>
          <w:rFonts w:ascii="Times New Roman" w:eastAsia="Arial" w:hAnsi="Times New Roman" w:cs="Times New Roman"/>
          <w:color w:val="000000"/>
          <w:spacing w:val="2"/>
          <w:sz w:val="28"/>
          <w:szCs w:val="28"/>
        </w:rPr>
        <w:t xml:space="preserve">Các đồng chí trong Đoàn Kiểm tra giám sát thực hiện các nội dung kiểm tra, giám sát theo kế hoạch; Các chi bộ </w:t>
      </w:r>
      <w:r w:rsidRPr="00EB5E1A">
        <w:rPr>
          <w:rFonts w:ascii="Times New Roman" w:eastAsia="Arial" w:hAnsi="Times New Roman" w:cs="Times New Roman"/>
          <w:color w:val="000000"/>
          <w:spacing w:val="2"/>
          <w:sz w:val="28"/>
          <w:szCs w:val="28"/>
          <w:lang w:val="vi-VN"/>
        </w:rPr>
        <w:t>tổ chức phổ biến, quán triệt</w:t>
      </w:r>
      <w:r w:rsidRPr="00EB5E1A">
        <w:rPr>
          <w:rFonts w:ascii="Times New Roman" w:eastAsia="Arial" w:hAnsi="Times New Roman" w:cs="Times New Roman"/>
          <w:color w:val="000000"/>
          <w:spacing w:val="2"/>
          <w:sz w:val="28"/>
          <w:szCs w:val="28"/>
        </w:rPr>
        <w:t xml:space="preserve">, </w:t>
      </w:r>
      <w:r w:rsidRPr="00EB5E1A">
        <w:rPr>
          <w:rFonts w:ascii="Times New Roman" w:eastAsia="Arial" w:hAnsi="Times New Roman" w:cs="Times New Roman"/>
          <w:color w:val="000000"/>
          <w:spacing w:val="2"/>
          <w:sz w:val="28"/>
          <w:szCs w:val="28"/>
          <w:lang w:val="vi-VN"/>
        </w:rPr>
        <w:t>thực hiện nghiêm túc</w:t>
      </w:r>
      <w:r w:rsidRPr="00EB5E1A">
        <w:rPr>
          <w:rFonts w:ascii="Times New Roman" w:eastAsia="Arial" w:hAnsi="Times New Roman" w:cs="Times New Roman"/>
          <w:color w:val="000000"/>
          <w:spacing w:val="2"/>
          <w:sz w:val="28"/>
          <w:szCs w:val="28"/>
        </w:rPr>
        <w:t xml:space="preserve"> theo các nội dung và thời gian đã quy định ở trên. Ủy ban kiểm tra Đảng ủy, Văn phòng Đảng ủy tham mưu, xây dựng kế hoạch cụ thể và tổng hợp các nội dung báo cáo giúp Đoàn Kiểm tra giám sát. Trong quá trình triển khai, chi bộ nào có vướng mắc đề nghị báo cáo trực tiếp với Thường trực Đảng ủy </w:t>
      </w:r>
      <w:r w:rsidRPr="00EB5E1A">
        <w:rPr>
          <w:rFonts w:ascii="Times New Roman" w:eastAsia="Arial" w:hAnsi="Times New Roman" w:cs="Times New Roman"/>
          <w:i/>
          <w:color w:val="000000"/>
          <w:spacing w:val="2"/>
          <w:sz w:val="28"/>
          <w:szCs w:val="28"/>
        </w:rPr>
        <w:t xml:space="preserve">(trước ngày </w:t>
      </w:r>
      <w:r w:rsidR="00A431F4" w:rsidRPr="00EB5E1A">
        <w:rPr>
          <w:rFonts w:ascii="Times New Roman" w:eastAsia="Arial" w:hAnsi="Times New Roman" w:cs="Times New Roman"/>
          <w:i/>
          <w:color w:val="000000"/>
          <w:spacing w:val="2"/>
          <w:sz w:val="28"/>
          <w:szCs w:val="28"/>
        </w:rPr>
        <w:t>2</w:t>
      </w:r>
      <w:r w:rsidRPr="00EB5E1A">
        <w:rPr>
          <w:rFonts w:ascii="Times New Roman" w:eastAsia="Arial" w:hAnsi="Times New Roman" w:cs="Times New Roman"/>
          <w:i/>
          <w:color w:val="000000"/>
          <w:spacing w:val="2"/>
          <w:sz w:val="28"/>
          <w:szCs w:val="28"/>
        </w:rPr>
        <w:t>3/4/201</w:t>
      </w:r>
      <w:r w:rsidR="00AB75DF" w:rsidRPr="00EB5E1A">
        <w:rPr>
          <w:rFonts w:ascii="Times New Roman" w:eastAsia="Arial" w:hAnsi="Times New Roman" w:cs="Times New Roman"/>
          <w:i/>
          <w:color w:val="000000"/>
          <w:spacing w:val="2"/>
          <w:sz w:val="28"/>
          <w:szCs w:val="28"/>
        </w:rPr>
        <w:t>9</w:t>
      </w:r>
      <w:r w:rsidRPr="00EB5E1A">
        <w:rPr>
          <w:rFonts w:ascii="Times New Roman" w:eastAsia="Arial" w:hAnsi="Times New Roman" w:cs="Times New Roman"/>
          <w:i/>
          <w:color w:val="000000"/>
          <w:spacing w:val="2"/>
          <w:sz w:val="28"/>
          <w:szCs w:val="28"/>
        </w:rPr>
        <w:t>).</w:t>
      </w:r>
    </w:p>
    <w:p w:rsidR="005B391B" w:rsidRPr="00EB5E1A" w:rsidRDefault="005B391B" w:rsidP="005B391B">
      <w:pPr>
        <w:spacing w:after="0" w:line="288" w:lineRule="auto"/>
        <w:ind w:firstLine="607"/>
        <w:jc w:val="both"/>
        <w:rPr>
          <w:rFonts w:ascii="Times New Roman" w:eastAsia="Arial" w:hAnsi="Times New Roman" w:cs="Times New Roman"/>
          <w:color w:val="000000"/>
          <w:sz w:val="30"/>
          <w:szCs w:val="28"/>
          <w:lang w:val="vi-VN"/>
        </w:rPr>
      </w:pPr>
    </w:p>
    <w:tbl>
      <w:tblPr>
        <w:tblW w:w="0" w:type="auto"/>
        <w:tblLook w:val="04A0" w:firstRow="1" w:lastRow="0" w:firstColumn="1" w:lastColumn="0" w:noHBand="0" w:noVBand="1"/>
      </w:tblPr>
      <w:tblGrid>
        <w:gridCol w:w="4644"/>
        <w:gridCol w:w="4644"/>
      </w:tblGrid>
      <w:tr w:rsidR="005B391B" w:rsidRPr="002E498B" w:rsidTr="00F70A22">
        <w:tc>
          <w:tcPr>
            <w:tcW w:w="4644" w:type="dxa"/>
            <w:shd w:val="clear" w:color="auto" w:fill="auto"/>
          </w:tcPr>
          <w:p w:rsidR="005B391B" w:rsidRPr="002E498B" w:rsidRDefault="005B391B" w:rsidP="00F70A22">
            <w:pPr>
              <w:spacing w:after="0" w:line="240" w:lineRule="auto"/>
              <w:rPr>
                <w:rFonts w:ascii="Times New Roman" w:eastAsia="Times New Roman" w:hAnsi="Times New Roman" w:cs="Times New Roman"/>
                <w:color w:val="000000"/>
                <w:sz w:val="24"/>
                <w:szCs w:val="26"/>
                <w:u w:val="single"/>
                <w:lang w:val="vi-VN"/>
              </w:rPr>
            </w:pPr>
            <w:r w:rsidRPr="002E498B">
              <w:rPr>
                <w:rFonts w:ascii="Times New Roman" w:eastAsia="Times New Roman" w:hAnsi="Times New Roman" w:cs="Times New Roman"/>
                <w:color w:val="000000"/>
                <w:sz w:val="24"/>
                <w:szCs w:val="26"/>
                <w:u w:val="single"/>
                <w:lang w:val="vi-VN"/>
              </w:rPr>
              <w:t>Nơi nhận:</w:t>
            </w:r>
          </w:p>
          <w:p w:rsidR="005B391B" w:rsidRPr="002E498B" w:rsidRDefault="005B391B" w:rsidP="00F70A22">
            <w:pPr>
              <w:spacing w:after="0" w:line="240" w:lineRule="auto"/>
              <w:rPr>
                <w:rFonts w:ascii="Times New Roman" w:eastAsia="Times New Roman" w:hAnsi="Times New Roman" w:cs="Times New Roman"/>
                <w:color w:val="000000"/>
                <w:szCs w:val="24"/>
                <w:lang w:val="vi-VN"/>
              </w:rPr>
            </w:pPr>
            <w:r w:rsidRPr="002E498B">
              <w:rPr>
                <w:rFonts w:ascii="Times New Roman" w:eastAsia="Times New Roman" w:hAnsi="Times New Roman" w:cs="Times New Roman"/>
                <w:color w:val="000000"/>
                <w:szCs w:val="24"/>
                <w:lang w:val="vi-VN"/>
              </w:rPr>
              <w:t>- Đảng ủy ĐHTN (b/c),</w:t>
            </w:r>
          </w:p>
          <w:p w:rsidR="005B391B" w:rsidRPr="002E498B" w:rsidRDefault="005B391B" w:rsidP="00F70A22">
            <w:pPr>
              <w:spacing w:after="0" w:line="240" w:lineRule="auto"/>
              <w:rPr>
                <w:rFonts w:ascii="Times New Roman" w:eastAsia="Times New Roman" w:hAnsi="Times New Roman" w:cs="Times New Roman"/>
                <w:color w:val="000000"/>
                <w:szCs w:val="24"/>
                <w:lang w:val="vi-VN"/>
              </w:rPr>
            </w:pPr>
            <w:r w:rsidRPr="002E498B">
              <w:rPr>
                <w:rFonts w:ascii="Times New Roman" w:eastAsia="Times New Roman" w:hAnsi="Times New Roman" w:cs="Times New Roman"/>
                <w:color w:val="000000"/>
                <w:szCs w:val="24"/>
                <w:lang w:val="vi-VN"/>
              </w:rPr>
              <w:t>- BCH Đảng bộ Trường ĐHNL,</w:t>
            </w:r>
          </w:p>
          <w:p w:rsidR="005B391B" w:rsidRPr="002E498B" w:rsidRDefault="005B391B" w:rsidP="00F70A22">
            <w:pPr>
              <w:spacing w:after="0" w:line="240" w:lineRule="auto"/>
              <w:rPr>
                <w:rFonts w:ascii="Times New Roman" w:eastAsia="Times New Roman" w:hAnsi="Times New Roman" w:cs="Times New Roman"/>
                <w:color w:val="000000"/>
                <w:szCs w:val="24"/>
                <w:lang w:val="vi-VN"/>
              </w:rPr>
            </w:pPr>
            <w:r w:rsidRPr="002E498B">
              <w:rPr>
                <w:rFonts w:ascii="Times New Roman" w:eastAsia="Times New Roman" w:hAnsi="Times New Roman" w:cs="Times New Roman"/>
                <w:color w:val="000000"/>
                <w:szCs w:val="24"/>
                <w:lang w:val="vi-VN"/>
              </w:rPr>
              <w:t>- Các chi bộ</w:t>
            </w:r>
            <w:r w:rsidR="00E13B42">
              <w:rPr>
                <w:rFonts w:ascii="Times New Roman" w:eastAsia="Times New Roman" w:hAnsi="Times New Roman" w:cs="Times New Roman"/>
                <w:color w:val="000000"/>
                <w:szCs w:val="24"/>
              </w:rPr>
              <w:t xml:space="preserve"> trực thuộc</w:t>
            </w:r>
            <w:r w:rsidRPr="002E498B">
              <w:rPr>
                <w:rFonts w:ascii="Times New Roman" w:eastAsia="Times New Roman" w:hAnsi="Times New Roman" w:cs="Times New Roman"/>
                <w:color w:val="000000"/>
                <w:szCs w:val="24"/>
                <w:lang w:val="vi-VN"/>
              </w:rPr>
              <w:t>,</w:t>
            </w:r>
          </w:p>
          <w:p w:rsidR="005B391B" w:rsidRPr="002E498B" w:rsidRDefault="005B391B" w:rsidP="00F70A22">
            <w:pPr>
              <w:spacing w:after="0" w:line="240" w:lineRule="auto"/>
              <w:rPr>
                <w:rFonts w:ascii="Times New Roman" w:eastAsia="Times New Roman" w:hAnsi="Times New Roman" w:cs="Times New Roman"/>
                <w:color w:val="000000"/>
                <w:sz w:val="28"/>
                <w:szCs w:val="28"/>
                <w:lang w:val="vi-VN"/>
              </w:rPr>
            </w:pPr>
            <w:r w:rsidRPr="002E498B">
              <w:rPr>
                <w:rFonts w:ascii="Times New Roman" w:eastAsia="Times New Roman" w:hAnsi="Times New Roman" w:cs="Times New Roman"/>
                <w:color w:val="000000"/>
                <w:szCs w:val="24"/>
                <w:lang w:val="vi-VN"/>
              </w:rPr>
              <w:t>- Lưu VPĐU.</w:t>
            </w:r>
          </w:p>
        </w:tc>
        <w:tc>
          <w:tcPr>
            <w:tcW w:w="4644" w:type="dxa"/>
            <w:shd w:val="clear" w:color="auto" w:fill="auto"/>
          </w:tcPr>
          <w:p w:rsidR="005B391B" w:rsidRPr="006176B6" w:rsidRDefault="005B391B" w:rsidP="00F70A22">
            <w:pPr>
              <w:spacing w:after="0" w:line="240" w:lineRule="auto"/>
              <w:jc w:val="center"/>
              <w:rPr>
                <w:rFonts w:ascii="Times New Roman" w:eastAsia="Arial" w:hAnsi="Times New Roman" w:cs="Times New Roman"/>
                <w:b/>
                <w:sz w:val="28"/>
                <w:szCs w:val="26"/>
                <w:lang w:val="vi-VN"/>
              </w:rPr>
            </w:pPr>
            <w:r w:rsidRPr="006176B6">
              <w:rPr>
                <w:rFonts w:ascii="Times New Roman" w:eastAsia="Arial" w:hAnsi="Times New Roman" w:cs="Times New Roman"/>
                <w:b/>
                <w:sz w:val="28"/>
                <w:szCs w:val="26"/>
                <w:lang w:val="vi-VN"/>
              </w:rPr>
              <w:t>T/M BAN THƯỜNG VỤ</w:t>
            </w:r>
          </w:p>
          <w:p w:rsidR="005B391B" w:rsidRPr="006176B6" w:rsidRDefault="005B391B" w:rsidP="00F70A22">
            <w:pPr>
              <w:spacing w:after="0" w:line="240" w:lineRule="auto"/>
              <w:jc w:val="center"/>
              <w:rPr>
                <w:rFonts w:ascii="Times New Roman" w:eastAsia="Arial" w:hAnsi="Times New Roman" w:cs="Times New Roman"/>
                <w:sz w:val="28"/>
                <w:szCs w:val="26"/>
                <w:lang w:val="vi-VN"/>
              </w:rPr>
            </w:pPr>
            <w:r w:rsidRPr="006176B6">
              <w:rPr>
                <w:rFonts w:ascii="Times New Roman" w:eastAsia="Arial" w:hAnsi="Times New Roman" w:cs="Times New Roman"/>
                <w:sz w:val="28"/>
                <w:szCs w:val="26"/>
                <w:lang w:val="vi-VN"/>
              </w:rPr>
              <w:t>BÍ THƯ</w:t>
            </w:r>
          </w:p>
          <w:p w:rsidR="00EB5E1A" w:rsidRPr="00F110C3" w:rsidRDefault="00EC17C3" w:rsidP="00F70A22">
            <w:pPr>
              <w:spacing w:after="0" w:line="240" w:lineRule="auto"/>
              <w:jc w:val="center"/>
              <w:rPr>
                <w:rFonts w:ascii="Times New Roman" w:eastAsia="Arial" w:hAnsi="Times New Roman" w:cs="Times New Roman"/>
                <w:i/>
                <w:sz w:val="28"/>
                <w:szCs w:val="26"/>
              </w:rPr>
            </w:pPr>
            <w:r w:rsidRPr="00F110C3">
              <w:rPr>
                <w:rFonts w:ascii="Times New Roman" w:eastAsia="Arial" w:hAnsi="Times New Roman" w:cs="Times New Roman"/>
                <w:i/>
                <w:sz w:val="28"/>
                <w:szCs w:val="26"/>
              </w:rPr>
              <w:t>(Đã ký)</w:t>
            </w:r>
          </w:p>
          <w:p w:rsidR="005B391B" w:rsidRDefault="0022187B" w:rsidP="00F70A22">
            <w:pPr>
              <w:spacing w:after="0" w:line="264" w:lineRule="auto"/>
              <w:jc w:val="center"/>
              <w:rPr>
                <w:rFonts w:ascii="Times New Roman" w:eastAsia="Arial" w:hAnsi="Times New Roman" w:cs="Times New Roman"/>
                <w:b/>
                <w:sz w:val="28"/>
                <w:szCs w:val="26"/>
              </w:rPr>
            </w:pPr>
            <w:r w:rsidRPr="006176B6">
              <w:rPr>
                <w:rFonts w:ascii="Times New Roman" w:eastAsia="Arial" w:hAnsi="Times New Roman" w:cs="Times New Roman"/>
                <w:b/>
                <w:sz w:val="28"/>
                <w:szCs w:val="26"/>
              </w:rPr>
              <w:t>T</w:t>
            </w:r>
            <w:r w:rsidR="005B391B" w:rsidRPr="006176B6">
              <w:rPr>
                <w:rFonts w:ascii="Times New Roman" w:eastAsia="Arial" w:hAnsi="Times New Roman" w:cs="Times New Roman"/>
                <w:b/>
                <w:sz w:val="28"/>
                <w:szCs w:val="26"/>
                <w:lang w:val="vi-VN"/>
              </w:rPr>
              <w:t>rần Văn Điền</w:t>
            </w: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Default="00403421" w:rsidP="00F70A22">
            <w:pPr>
              <w:spacing w:after="0" w:line="264" w:lineRule="auto"/>
              <w:jc w:val="center"/>
              <w:rPr>
                <w:rFonts w:ascii="Times New Roman" w:eastAsia="Arial" w:hAnsi="Times New Roman" w:cs="Times New Roman"/>
                <w:b/>
                <w:sz w:val="28"/>
                <w:szCs w:val="26"/>
              </w:rPr>
            </w:pPr>
          </w:p>
          <w:p w:rsidR="00403421" w:rsidRPr="00403421" w:rsidRDefault="00403421" w:rsidP="00F70A22">
            <w:pPr>
              <w:spacing w:after="0" w:line="264" w:lineRule="auto"/>
              <w:jc w:val="center"/>
              <w:rPr>
                <w:rFonts w:ascii="Times New Roman" w:eastAsia="Times New Roman" w:hAnsi="Times New Roman" w:cs="Times New Roman"/>
                <w:b/>
                <w:color w:val="000000"/>
                <w:sz w:val="28"/>
                <w:szCs w:val="28"/>
              </w:rPr>
            </w:pPr>
          </w:p>
        </w:tc>
      </w:tr>
    </w:tbl>
    <w:p w:rsidR="00D578B2" w:rsidRDefault="00D578B2" w:rsidP="005B391B">
      <w:pPr>
        <w:spacing w:after="0" w:line="312" w:lineRule="auto"/>
        <w:ind w:firstLine="454"/>
        <w:jc w:val="center"/>
        <w:rPr>
          <w:rFonts w:ascii="Times New Roman" w:eastAsia="Arial" w:hAnsi="Times New Roman" w:cs="Times New Roman"/>
          <w:b/>
          <w:sz w:val="26"/>
          <w:szCs w:val="26"/>
        </w:rPr>
      </w:pPr>
    </w:p>
    <w:p w:rsidR="00D578B2" w:rsidRDefault="00D578B2" w:rsidP="005B391B">
      <w:pPr>
        <w:spacing w:after="0" w:line="312" w:lineRule="auto"/>
        <w:ind w:firstLine="454"/>
        <w:jc w:val="center"/>
        <w:rPr>
          <w:rFonts w:ascii="Times New Roman" w:eastAsia="Arial" w:hAnsi="Times New Roman" w:cs="Times New Roman"/>
          <w:b/>
          <w:sz w:val="26"/>
          <w:szCs w:val="26"/>
        </w:rPr>
      </w:pPr>
    </w:p>
    <w:p w:rsidR="00D578B2" w:rsidRDefault="00D578B2" w:rsidP="005B391B">
      <w:pPr>
        <w:spacing w:after="0" w:line="312" w:lineRule="auto"/>
        <w:ind w:firstLine="454"/>
        <w:jc w:val="center"/>
        <w:rPr>
          <w:rFonts w:ascii="Times New Roman" w:eastAsia="Arial" w:hAnsi="Times New Roman" w:cs="Times New Roman"/>
          <w:b/>
          <w:sz w:val="26"/>
          <w:szCs w:val="26"/>
        </w:rPr>
      </w:pPr>
    </w:p>
    <w:p w:rsidR="007D233D" w:rsidRDefault="005B391B" w:rsidP="005B391B">
      <w:pPr>
        <w:spacing w:after="0" w:line="312" w:lineRule="auto"/>
        <w:ind w:firstLine="454"/>
        <w:jc w:val="center"/>
        <w:rPr>
          <w:rFonts w:ascii="Times New Roman" w:eastAsia="Arial" w:hAnsi="Times New Roman" w:cs="Times New Roman"/>
          <w:b/>
          <w:sz w:val="26"/>
          <w:szCs w:val="26"/>
        </w:rPr>
      </w:pPr>
      <w:r w:rsidRPr="002E498B">
        <w:rPr>
          <w:rFonts w:ascii="Times New Roman" w:eastAsia="Arial" w:hAnsi="Times New Roman" w:cs="Times New Roman"/>
          <w:b/>
          <w:sz w:val="26"/>
          <w:szCs w:val="26"/>
        </w:rPr>
        <w:lastRenderedPageBreak/>
        <w:t>BIỂU THỜI GIAN KIỂM TRA CÁC ĐƠN VỊ TRỰC THUỘC</w:t>
      </w:r>
    </w:p>
    <w:p w:rsidR="005B391B" w:rsidRPr="007D233D" w:rsidRDefault="005B391B" w:rsidP="007D233D">
      <w:pPr>
        <w:spacing w:after="0" w:line="312" w:lineRule="auto"/>
        <w:jc w:val="center"/>
        <w:rPr>
          <w:rFonts w:ascii="Times New Roman" w:eastAsia="Arial" w:hAnsi="Times New Roman" w:cs="Times New Roman"/>
          <w:b/>
          <w:sz w:val="26"/>
          <w:szCs w:val="26"/>
        </w:rPr>
      </w:pPr>
      <w:r w:rsidRPr="002E498B">
        <w:rPr>
          <w:rFonts w:ascii="Times New Roman" w:eastAsia="Arial" w:hAnsi="Times New Roman" w:cs="Times New Roman"/>
          <w:i/>
          <w:spacing w:val="-8"/>
          <w:sz w:val="26"/>
          <w:szCs w:val="26"/>
        </w:rPr>
        <w:t>(</w:t>
      </w:r>
      <w:r w:rsidRPr="002E498B">
        <w:rPr>
          <w:rFonts w:ascii="Times New Roman" w:eastAsia="Arial" w:hAnsi="Times New Roman" w:cs="Times New Roman"/>
          <w:i/>
          <w:spacing w:val="-10"/>
          <w:sz w:val="26"/>
          <w:szCs w:val="26"/>
        </w:rPr>
        <w:t xml:space="preserve">Kèm theo Kế hoạch số </w:t>
      </w:r>
      <w:r w:rsidR="0009430F">
        <w:rPr>
          <w:rFonts w:ascii="Times New Roman" w:eastAsia="Arial" w:hAnsi="Times New Roman" w:cs="Times New Roman"/>
          <w:i/>
          <w:spacing w:val="-10"/>
          <w:sz w:val="26"/>
          <w:szCs w:val="26"/>
        </w:rPr>
        <w:t>44</w:t>
      </w:r>
      <w:r>
        <w:rPr>
          <w:rFonts w:ascii="Times New Roman" w:eastAsia="Arial" w:hAnsi="Times New Roman" w:cs="Times New Roman"/>
          <w:i/>
          <w:spacing w:val="-10"/>
          <w:sz w:val="26"/>
          <w:szCs w:val="26"/>
        </w:rPr>
        <w:t xml:space="preserve"> </w:t>
      </w:r>
      <w:r w:rsidRPr="002E498B">
        <w:rPr>
          <w:rFonts w:ascii="Times New Roman" w:eastAsia="Arial" w:hAnsi="Times New Roman" w:cs="Times New Roman"/>
          <w:i/>
          <w:spacing w:val="-10"/>
          <w:sz w:val="26"/>
          <w:szCs w:val="26"/>
        </w:rPr>
        <w:t xml:space="preserve">-KH/ĐU ngày </w:t>
      </w:r>
      <w:r w:rsidR="00315C0C">
        <w:rPr>
          <w:rFonts w:ascii="Times New Roman" w:eastAsia="Arial" w:hAnsi="Times New Roman" w:cs="Times New Roman"/>
          <w:i/>
          <w:spacing w:val="-10"/>
          <w:sz w:val="26"/>
          <w:szCs w:val="26"/>
        </w:rPr>
        <w:t>1</w:t>
      </w:r>
      <w:bookmarkStart w:id="0" w:name="_GoBack"/>
      <w:bookmarkEnd w:id="0"/>
      <w:r w:rsidR="002C2AB7">
        <w:rPr>
          <w:rFonts w:ascii="Times New Roman" w:eastAsia="Arial" w:hAnsi="Times New Roman" w:cs="Times New Roman"/>
          <w:i/>
          <w:spacing w:val="-10"/>
          <w:sz w:val="26"/>
          <w:szCs w:val="26"/>
        </w:rPr>
        <w:t>2/4/2019</w:t>
      </w:r>
      <w:r w:rsidRPr="002E498B">
        <w:rPr>
          <w:rFonts w:ascii="Times New Roman" w:eastAsia="Arial" w:hAnsi="Times New Roman" w:cs="Times New Roman"/>
          <w:i/>
          <w:spacing w:val="-10"/>
          <w:sz w:val="26"/>
          <w:szCs w:val="26"/>
        </w:rPr>
        <w:t xml:space="preserve"> của </w:t>
      </w:r>
      <w:r w:rsidR="006E0BA5">
        <w:rPr>
          <w:rFonts w:ascii="Times New Roman" w:eastAsia="Arial" w:hAnsi="Times New Roman" w:cs="Times New Roman"/>
          <w:i/>
          <w:spacing w:val="-10"/>
          <w:sz w:val="26"/>
          <w:szCs w:val="26"/>
        </w:rPr>
        <w:t xml:space="preserve">BTV </w:t>
      </w:r>
      <w:r w:rsidRPr="002E498B">
        <w:rPr>
          <w:rFonts w:ascii="Times New Roman" w:eastAsia="Arial" w:hAnsi="Times New Roman" w:cs="Times New Roman"/>
          <w:i/>
          <w:spacing w:val="-10"/>
          <w:sz w:val="26"/>
          <w:szCs w:val="26"/>
        </w:rPr>
        <w:t>Đảng ủy trường ĐH Nông Lâm)</w:t>
      </w:r>
    </w:p>
    <w:p w:rsidR="005B391B" w:rsidRPr="00371A5E" w:rsidRDefault="005B391B" w:rsidP="005B391B">
      <w:pPr>
        <w:spacing w:after="0" w:line="312" w:lineRule="auto"/>
        <w:ind w:firstLine="454"/>
        <w:jc w:val="center"/>
        <w:rPr>
          <w:rFonts w:ascii="Times New Roman" w:eastAsia="Arial" w:hAnsi="Times New Roman" w:cs="Times New Roman"/>
          <w:b/>
          <w:sz w:val="14"/>
          <w:szCs w:val="26"/>
        </w:rPr>
      </w:pPr>
    </w:p>
    <w:tbl>
      <w:tblPr>
        <w:tblStyle w:val="TableGrid1"/>
        <w:tblW w:w="9322" w:type="dxa"/>
        <w:tblLook w:val="04A0" w:firstRow="1" w:lastRow="0" w:firstColumn="1" w:lastColumn="0" w:noHBand="0" w:noVBand="1"/>
      </w:tblPr>
      <w:tblGrid>
        <w:gridCol w:w="1526"/>
        <w:gridCol w:w="1275"/>
        <w:gridCol w:w="4253"/>
        <w:gridCol w:w="2268"/>
      </w:tblGrid>
      <w:tr w:rsidR="005B391B" w:rsidRPr="002E498B" w:rsidTr="00F70A22">
        <w:tc>
          <w:tcPr>
            <w:tcW w:w="2801" w:type="dxa"/>
            <w:gridSpan w:val="2"/>
            <w:vAlign w:val="center"/>
          </w:tcPr>
          <w:p w:rsidR="005B391B" w:rsidRPr="002E498B" w:rsidRDefault="005B391B" w:rsidP="00F70A22">
            <w:pPr>
              <w:spacing w:line="312" w:lineRule="auto"/>
              <w:ind w:firstLine="454"/>
              <w:jc w:val="center"/>
              <w:rPr>
                <w:rFonts w:eastAsia="Arial" w:cs="Times New Roman"/>
                <w:b/>
                <w:sz w:val="26"/>
                <w:szCs w:val="26"/>
              </w:rPr>
            </w:pPr>
            <w:r w:rsidRPr="002E498B">
              <w:rPr>
                <w:rFonts w:eastAsia="Arial" w:cs="Times New Roman"/>
                <w:b/>
                <w:sz w:val="26"/>
                <w:szCs w:val="26"/>
              </w:rPr>
              <w:t>Thời gian</w:t>
            </w:r>
          </w:p>
        </w:tc>
        <w:tc>
          <w:tcPr>
            <w:tcW w:w="4253" w:type="dxa"/>
          </w:tcPr>
          <w:p w:rsidR="005B391B" w:rsidRPr="002E498B" w:rsidRDefault="005B391B" w:rsidP="00F70A22">
            <w:pPr>
              <w:spacing w:line="312" w:lineRule="auto"/>
              <w:ind w:firstLine="454"/>
              <w:jc w:val="center"/>
              <w:rPr>
                <w:rFonts w:eastAsia="Arial" w:cs="Times New Roman"/>
                <w:b/>
                <w:sz w:val="26"/>
                <w:szCs w:val="26"/>
              </w:rPr>
            </w:pPr>
            <w:r w:rsidRPr="002E498B">
              <w:rPr>
                <w:rFonts w:eastAsia="Arial" w:cs="Times New Roman"/>
                <w:b/>
                <w:sz w:val="26"/>
                <w:szCs w:val="26"/>
              </w:rPr>
              <w:t>Chi bộ</w:t>
            </w:r>
          </w:p>
        </w:tc>
        <w:tc>
          <w:tcPr>
            <w:tcW w:w="2268" w:type="dxa"/>
          </w:tcPr>
          <w:p w:rsidR="005B391B" w:rsidRPr="002E498B" w:rsidRDefault="005B391B" w:rsidP="00F70A22">
            <w:pPr>
              <w:spacing w:line="312" w:lineRule="auto"/>
              <w:jc w:val="center"/>
              <w:rPr>
                <w:rFonts w:eastAsia="Arial" w:cs="Times New Roman"/>
                <w:b/>
                <w:sz w:val="26"/>
                <w:szCs w:val="26"/>
              </w:rPr>
            </w:pPr>
            <w:r w:rsidRPr="002E498B">
              <w:rPr>
                <w:rFonts w:eastAsia="Arial" w:cs="Times New Roman"/>
                <w:b/>
                <w:sz w:val="26"/>
                <w:szCs w:val="26"/>
              </w:rPr>
              <w:t>Tổ công tác</w:t>
            </w:r>
          </w:p>
        </w:tc>
      </w:tr>
      <w:tr w:rsidR="005B391B" w:rsidRPr="002E498B" w:rsidTr="00F70A22">
        <w:tc>
          <w:tcPr>
            <w:tcW w:w="1526" w:type="dxa"/>
            <w:vMerge w:val="restart"/>
            <w:vAlign w:val="center"/>
          </w:tcPr>
          <w:p w:rsidR="005B391B" w:rsidRPr="00371447" w:rsidRDefault="005B391B" w:rsidP="008B4806">
            <w:pPr>
              <w:spacing w:line="312" w:lineRule="auto"/>
              <w:jc w:val="center"/>
              <w:rPr>
                <w:rFonts w:eastAsia="Arial" w:cs="Times New Roman"/>
                <w:sz w:val="26"/>
                <w:szCs w:val="26"/>
                <w:lang w:val="en-US"/>
              </w:rPr>
            </w:pPr>
            <w:r>
              <w:rPr>
                <w:rFonts w:eastAsia="Arial" w:cs="Times New Roman"/>
                <w:sz w:val="26"/>
                <w:szCs w:val="26"/>
              </w:rPr>
              <w:t xml:space="preserve">Ngày </w:t>
            </w:r>
            <w:r w:rsidR="008B4806">
              <w:rPr>
                <w:rFonts w:eastAsia="Arial" w:cs="Times New Roman"/>
                <w:sz w:val="26"/>
                <w:szCs w:val="26"/>
                <w:lang w:val="en-US"/>
              </w:rPr>
              <w:t>02/5/2019</w:t>
            </w:r>
          </w:p>
        </w:tc>
        <w:tc>
          <w:tcPr>
            <w:tcW w:w="1275" w:type="dxa"/>
            <w:vMerge w:val="restart"/>
            <w:vAlign w:val="center"/>
          </w:tcPr>
          <w:p w:rsidR="005B391B" w:rsidRPr="00174123" w:rsidRDefault="005B391B" w:rsidP="00F70A22">
            <w:pPr>
              <w:spacing w:line="312" w:lineRule="auto"/>
              <w:jc w:val="center"/>
              <w:rPr>
                <w:rFonts w:eastAsia="Arial" w:cs="Times New Roman"/>
                <w:i/>
                <w:sz w:val="26"/>
                <w:szCs w:val="26"/>
                <w:lang w:val="en-US"/>
              </w:rPr>
            </w:pPr>
            <w:r w:rsidRPr="002E498B">
              <w:rPr>
                <w:rFonts w:eastAsia="Arial" w:cs="Times New Roman"/>
                <w:i/>
                <w:sz w:val="26"/>
                <w:szCs w:val="26"/>
              </w:rPr>
              <w:t>Sáng</w:t>
            </w:r>
          </w:p>
        </w:tc>
        <w:tc>
          <w:tcPr>
            <w:tcW w:w="4253" w:type="dxa"/>
            <w:vAlign w:val="center"/>
          </w:tcPr>
          <w:p w:rsidR="005B391B" w:rsidRPr="00FA4234" w:rsidRDefault="005B391B" w:rsidP="00F70A22">
            <w:pPr>
              <w:spacing w:line="312" w:lineRule="auto"/>
              <w:rPr>
                <w:rFonts w:eastAsia="Arial" w:cs="Times New Roman"/>
                <w:sz w:val="26"/>
                <w:szCs w:val="26"/>
                <w:lang w:val="en-US"/>
              </w:rPr>
            </w:pPr>
            <w:r>
              <w:rPr>
                <w:rFonts w:eastAsia="Arial" w:cs="Times New Roman"/>
                <w:sz w:val="26"/>
                <w:szCs w:val="26"/>
                <w:lang w:val="en-US"/>
              </w:rPr>
              <w:t>Họp triển khai</w:t>
            </w:r>
          </w:p>
        </w:tc>
        <w:tc>
          <w:tcPr>
            <w:tcW w:w="2268" w:type="dxa"/>
          </w:tcPr>
          <w:p w:rsidR="005B391B" w:rsidRPr="009D7EB7" w:rsidRDefault="005B391B" w:rsidP="00F70A22">
            <w:pPr>
              <w:spacing w:line="312" w:lineRule="auto"/>
              <w:rPr>
                <w:rFonts w:eastAsia="Arial" w:cs="Times New Roman"/>
                <w:b/>
                <w:sz w:val="26"/>
                <w:szCs w:val="26"/>
                <w:lang w:val="en-US"/>
              </w:rPr>
            </w:pPr>
            <w:r>
              <w:rPr>
                <w:rFonts w:eastAsia="Arial" w:cs="Times New Roman"/>
                <w:b/>
                <w:sz w:val="26"/>
                <w:szCs w:val="26"/>
                <w:lang w:val="en-US"/>
              </w:rPr>
              <w:t>Các tổ công tác , UBKT, VPĐU</w:t>
            </w:r>
          </w:p>
        </w:tc>
      </w:tr>
      <w:tr w:rsidR="005B391B" w:rsidRPr="002E498B" w:rsidTr="00F70A22">
        <w:tc>
          <w:tcPr>
            <w:tcW w:w="1526" w:type="dxa"/>
            <w:vMerge/>
            <w:vAlign w:val="center"/>
          </w:tcPr>
          <w:p w:rsidR="005B391B" w:rsidRPr="00F51166" w:rsidRDefault="005B391B" w:rsidP="00F70A22">
            <w:pPr>
              <w:spacing w:line="312" w:lineRule="auto"/>
              <w:jc w:val="center"/>
              <w:rPr>
                <w:rFonts w:eastAsia="Arial" w:cs="Times New Roman"/>
                <w:sz w:val="26"/>
                <w:szCs w:val="26"/>
                <w:lang w:val="en-US"/>
              </w:rPr>
            </w:pPr>
          </w:p>
        </w:tc>
        <w:tc>
          <w:tcPr>
            <w:tcW w:w="1275" w:type="dxa"/>
            <w:vMerge/>
            <w:vAlign w:val="center"/>
          </w:tcPr>
          <w:p w:rsidR="005B391B" w:rsidRPr="002E498B" w:rsidRDefault="005B391B" w:rsidP="00F70A22">
            <w:pPr>
              <w:spacing w:line="312" w:lineRule="auto"/>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 xml:space="preserve">Khoa KH cơ bản </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1</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183CAC" w:rsidRDefault="005B391B" w:rsidP="00F70A22">
            <w:pPr>
              <w:spacing w:line="312" w:lineRule="auto"/>
              <w:jc w:val="both"/>
              <w:rPr>
                <w:rFonts w:eastAsia="Arial" w:cs="Times New Roman"/>
                <w:sz w:val="26"/>
                <w:szCs w:val="26"/>
                <w:lang w:val="en-US"/>
              </w:rPr>
            </w:pPr>
            <w:r w:rsidRPr="002E498B">
              <w:rPr>
                <w:rFonts w:eastAsia="Arial" w:cs="Times New Roman"/>
                <w:sz w:val="26"/>
                <w:szCs w:val="26"/>
              </w:rPr>
              <w:t>Viện NC Lâm nghiệp</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2</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Khoa Môi trường</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3</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Khoa Nông học</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4</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Khoa Quản lý tài Nguyên</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5</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restart"/>
            <w:vAlign w:val="center"/>
          </w:tcPr>
          <w:p w:rsidR="005B391B" w:rsidRPr="002E498B" w:rsidRDefault="005B391B" w:rsidP="00F70A22">
            <w:pPr>
              <w:spacing w:line="312" w:lineRule="auto"/>
              <w:jc w:val="center"/>
              <w:rPr>
                <w:rFonts w:eastAsia="Arial" w:cs="Times New Roman"/>
                <w:i/>
                <w:sz w:val="26"/>
                <w:szCs w:val="26"/>
              </w:rPr>
            </w:pPr>
            <w:r w:rsidRPr="002E498B">
              <w:rPr>
                <w:rFonts w:eastAsia="Arial" w:cs="Times New Roman"/>
                <w:i/>
                <w:sz w:val="26"/>
                <w:szCs w:val="26"/>
              </w:rPr>
              <w:t>Chiều</w:t>
            </w:r>
          </w:p>
        </w:tc>
        <w:tc>
          <w:tcPr>
            <w:tcW w:w="4253" w:type="dxa"/>
          </w:tcPr>
          <w:p w:rsidR="005B391B" w:rsidRPr="009D2651" w:rsidRDefault="005B391B" w:rsidP="00F70A22">
            <w:pPr>
              <w:spacing w:line="312" w:lineRule="auto"/>
              <w:jc w:val="both"/>
              <w:rPr>
                <w:rFonts w:eastAsia="Arial" w:cs="Times New Roman"/>
                <w:sz w:val="26"/>
                <w:szCs w:val="26"/>
                <w:lang w:val="en-US"/>
              </w:rPr>
            </w:pPr>
            <w:r w:rsidRPr="002E498B">
              <w:rPr>
                <w:rFonts w:eastAsia="Arial" w:cs="Times New Roman"/>
                <w:sz w:val="26"/>
                <w:szCs w:val="26"/>
              </w:rPr>
              <w:t>Khoa Chăn nuôi thú y</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1</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Khoa Kinh tế</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2</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Khoa CNSH-CNTP</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3</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Kế hoạch tài chính</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4</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HCTC</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5</w:t>
            </w:r>
          </w:p>
        </w:tc>
      </w:tr>
      <w:tr w:rsidR="005B391B" w:rsidRPr="002E498B" w:rsidTr="00F70A22">
        <w:tc>
          <w:tcPr>
            <w:tcW w:w="1526" w:type="dxa"/>
            <w:vMerge w:val="restart"/>
            <w:vAlign w:val="center"/>
          </w:tcPr>
          <w:p w:rsidR="005B391B" w:rsidRPr="00E47363" w:rsidRDefault="005B391B" w:rsidP="000E7492">
            <w:pPr>
              <w:spacing w:line="312" w:lineRule="auto"/>
              <w:jc w:val="center"/>
              <w:rPr>
                <w:rFonts w:eastAsia="Arial" w:cs="Times New Roman"/>
                <w:sz w:val="26"/>
                <w:szCs w:val="26"/>
                <w:lang w:val="en-US"/>
              </w:rPr>
            </w:pPr>
            <w:r>
              <w:rPr>
                <w:rFonts w:eastAsia="Arial" w:cs="Times New Roman"/>
                <w:sz w:val="26"/>
                <w:szCs w:val="26"/>
              </w:rPr>
              <w:t xml:space="preserve">Ngày </w:t>
            </w:r>
            <w:r w:rsidR="000E7492">
              <w:rPr>
                <w:rFonts w:eastAsia="Arial" w:cs="Times New Roman"/>
                <w:sz w:val="26"/>
                <w:szCs w:val="26"/>
                <w:lang w:val="en-US"/>
              </w:rPr>
              <w:t>03/5/2019</w:t>
            </w:r>
          </w:p>
        </w:tc>
        <w:tc>
          <w:tcPr>
            <w:tcW w:w="1275" w:type="dxa"/>
            <w:vMerge w:val="restart"/>
            <w:vAlign w:val="center"/>
          </w:tcPr>
          <w:p w:rsidR="005B391B" w:rsidRPr="002E498B" w:rsidRDefault="005B391B" w:rsidP="00F70A22">
            <w:pPr>
              <w:spacing w:line="312" w:lineRule="auto"/>
              <w:jc w:val="center"/>
              <w:rPr>
                <w:rFonts w:eastAsia="Arial" w:cs="Times New Roman"/>
                <w:i/>
                <w:sz w:val="26"/>
                <w:szCs w:val="26"/>
              </w:rPr>
            </w:pPr>
            <w:r w:rsidRPr="002E498B">
              <w:rPr>
                <w:rFonts w:eastAsia="Arial" w:cs="Times New Roman"/>
                <w:i/>
                <w:sz w:val="26"/>
                <w:szCs w:val="26"/>
              </w:rPr>
              <w:t>Sáng</w:t>
            </w: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Đào tạo</w:t>
            </w:r>
          </w:p>
        </w:tc>
        <w:tc>
          <w:tcPr>
            <w:tcW w:w="2268" w:type="dxa"/>
          </w:tcPr>
          <w:p w:rsidR="005B391B" w:rsidRPr="002E498B" w:rsidRDefault="005B391B" w:rsidP="00F70A22">
            <w:pPr>
              <w:spacing w:line="312" w:lineRule="auto"/>
              <w:ind w:firstLine="454"/>
              <w:rPr>
                <w:rFonts w:eastAsia="Arial" w:cs="Times New Roman"/>
                <w:b/>
                <w:sz w:val="26"/>
                <w:szCs w:val="26"/>
              </w:rPr>
            </w:pPr>
            <w:r w:rsidRPr="002E498B">
              <w:rPr>
                <w:rFonts w:eastAsia="Arial" w:cs="Times New Roman"/>
                <w:b/>
                <w:sz w:val="26"/>
                <w:szCs w:val="26"/>
              </w:rPr>
              <w:t>Tổ 1</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QTPV</w:t>
            </w:r>
          </w:p>
        </w:tc>
        <w:tc>
          <w:tcPr>
            <w:tcW w:w="2268" w:type="dxa"/>
          </w:tcPr>
          <w:p w:rsidR="005B391B" w:rsidRPr="002E498B" w:rsidRDefault="005B391B" w:rsidP="00F70A22">
            <w:pPr>
              <w:spacing w:line="312" w:lineRule="auto"/>
              <w:ind w:firstLine="454"/>
              <w:rPr>
                <w:rFonts w:eastAsia="Arial" w:cs="Times New Roman"/>
                <w:b/>
                <w:sz w:val="26"/>
                <w:szCs w:val="26"/>
              </w:rPr>
            </w:pPr>
            <w:r w:rsidRPr="002E498B">
              <w:rPr>
                <w:rFonts w:eastAsia="Arial" w:cs="Times New Roman"/>
                <w:b/>
                <w:sz w:val="26"/>
                <w:szCs w:val="26"/>
              </w:rPr>
              <w:t>Tổ 2</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Trung tâm NN&amp;THƯD</w:t>
            </w:r>
          </w:p>
        </w:tc>
        <w:tc>
          <w:tcPr>
            <w:tcW w:w="2268" w:type="dxa"/>
          </w:tcPr>
          <w:p w:rsidR="005B391B" w:rsidRPr="002E498B" w:rsidRDefault="005B391B" w:rsidP="00F70A22">
            <w:pPr>
              <w:spacing w:line="312" w:lineRule="auto"/>
              <w:ind w:firstLine="454"/>
              <w:rPr>
                <w:rFonts w:eastAsia="Arial" w:cs="Times New Roman"/>
                <w:b/>
                <w:sz w:val="26"/>
                <w:szCs w:val="26"/>
              </w:rPr>
            </w:pPr>
            <w:r w:rsidRPr="002E498B">
              <w:rPr>
                <w:rFonts w:eastAsia="Arial" w:cs="Times New Roman"/>
                <w:b/>
                <w:sz w:val="26"/>
                <w:szCs w:val="26"/>
              </w:rPr>
              <w:t>Tổ 3</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Trung tâm Đào tạo và PTQT</w:t>
            </w:r>
          </w:p>
        </w:tc>
        <w:tc>
          <w:tcPr>
            <w:tcW w:w="2268" w:type="dxa"/>
          </w:tcPr>
          <w:p w:rsidR="005B391B" w:rsidRPr="002E498B" w:rsidRDefault="005B391B" w:rsidP="00F70A22">
            <w:pPr>
              <w:spacing w:line="312" w:lineRule="auto"/>
              <w:ind w:firstLine="454"/>
              <w:rPr>
                <w:rFonts w:eastAsia="Arial" w:cs="Times New Roman"/>
                <w:b/>
                <w:sz w:val="26"/>
                <w:szCs w:val="26"/>
              </w:rPr>
            </w:pPr>
            <w:r w:rsidRPr="002E498B">
              <w:rPr>
                <w:rFonts w:eastAsia="Arial" w:cs="Times New Roman"/>
                <w:b/>
                <w:sz w:val="26"/>
                <w:szCs w:val="26"/>
              </w:rPr>
              <w:t>Tổ 4</w:t>
            </w:r>
          </w:p>
        </w:tc>
      </w:tr>
      <w:tr w:rsidR="005B391B" w:rsidRPr="002E498B" w:rsidTr="00F70A22">
        <w:trPr>
          <w:trHeight w:val="1068"/>
        </w:trPr>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097D40" w:rsidRDefault="005B391B" w:rsidP="00F70A22">
            <w:pPr>
              <w:spacing w:line="312" w:lineRule="auto"/>
              <w:jc w:val="both"/>
              <w:rPr>
                <w:rFonts w:eastAsia="Arial" w:cs="Times New Roman"/>
                <w:spacing w:val="-8"/>
                <w:sz w:val="26"/>
                <w:szCs w:val="26"/>
                <w:lang w:val="en-US"/>
              </w:rPr>
            </w:pPr>
            <w:r w:rsidRPr="002E498B">
              <w:rPr>
                <w:rFonts w:eastAsia="Arial" w:cs="Times New Roman"/>
                <w:spacing w:val="-8"/>
                <w:sz w:val="26"/>
                <w:szCs w:val="26"/>
              </w:rPr>
              <w:t>Chi bộ các Trung tâm (Trung tâm Thủy sản, Khảo nghiệm giố</w:t>
            </w:r>
            <w:r>
              <w:rPr>
                <w:rFonts w:eastAsia="Arial" w:cs="Times New Roman"/>
                <w:spacing w:val="-8"/>
                <w:sz w:val="26"/>
                <w:szCs w:val="26"/>
              </w:rPr>
              <w:t>ng và ADC</w:t>
            </w:r>
            <w:r>
              <w:rPr>
                <w:rFonts w:eastAsia="Arial" w:cs="Times New Roman"/>
                <w:spacing w:val="-8"/>
                <w:sz w:val="26"/>
                <w:szCs w:val="26"/>
                <w:lang w:val="en-US"/>
              </w:rPr>
              <w:t>)</w:t>
            </w:r>
          </w:p>
        </w:tc>
        <w:tc>
          <w:tcPr>
            <w:tcW w:w="2268" w:type="dxa"/>
          </w:tcPr>
          <w:p w:rsidR="005B391B" w:rsidRPr="002E498B" w:rsidRDefault="005B391B" w:rsidP="00F70A22">
            <w:pPr>
              <w:spacing w:line="312" w:lineRule="auto"/>
              <w:ind w:firstLine="454"/>
              <w:rPr>
                <w:rFonts w:eastAsia="Arial" w:cs="Times New Roman"/>
                <w:b/>
                <w:sz w:val="26"/>
                <w:szCs w:val="26"/>
              </w:rPr>
            </w:pPr>
            <w:r w:rsidRPr="002E498B">
              <w:rPr>
                <w:rFonts w:eastAsia="Arial" w:cs="Times New Roman"/>
                <w:b/>
                <w:sz w:val="26"/>
                <w:szCs w:val="26"/>
              </w:rPr>
              <w:t>Tổ 5</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restart"/>
            <w:vAlign w:val="center"/>
          </w:tcPr>
          <w:p w:rsidR="005B391B" w:rsidRPr="002E498B" w:rsidRDefault="005B391B" w:rsidP="00F70A22">
            <w:pPr>
              <w:spacing w:line="312" w:lineRule="auto"/>
              <w:jc w:val="center"/>
              <w:rPr>
                <w:rFonts w:eastAsia="Arial" w:cs="Times New Roman"/>
                <w:i/>
                <w:sz w:val="26"/>
                <w:szCs w:val="26"/>
              </w:rPr>
            </w:pPr>
            <w:r w:rsidRPr="002E498B">
              <w:rPr>
                <w:rFonts w:eastAsia="Arial" w:cs="Times New Roman"/>
                <w:i/>
                <w:sz w:val="26"/>
                <w:szCs w:val="26"/>
              </w:rPr>
              <w:t>Chiều</w:t>
            </w: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KHQHQT</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1</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Thanh tra PC</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2</w:t>
            </w:r>
          </w:p>
        </w:tc>
      </w:tr>
      <w:tr w:rsidR="005B391B" w:rsidRPr="002E498B" w:rsidTr="00F70A22">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Viện Khoa học SS</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3</w:t>
            </w:r>
          </w:p>
        </w:tc>
      </w:tr>
      <w:tr w:rsidR="005B391B" w:rsidRPr="002E498B" w:rsidTr="00F70A22">
        <w:trPr>
          <w:trHeight w:val="569"/>
        </w:trPr>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Trung tâm ĐT theo NCXH</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4</w:t>
            </w:r>
          </w:p>
        </w:tc>
      </w:tr>
      <w:tr w:rsidR="005B391B" w:rsidRPr="002E498B" w:rsidTr="00F70A22">
        <w:trPr>
          <w:trHeight w:val="569"/>
        </w:trPr>
        <w:tc>
          <w:tcPr>
            <w:tcW w:w="1526" w:type="dxa"/>
            <w:vMerge/>
            <w:vAlign w:val="center"/>
          </w:tcPr>
          <w:p w:rsidR="005B391B" w:rsidRPr="002E498B" w:rsidRDefault="005B391B" w:rsidP="00F70A22">
            <w:pPr>
              <w:spacing w:line="312" w:lineRule="auto"/>
              <w:ind w:firstLine="454"/>
              <w:jc w:val="center"/>
              <w:rPr>
                <w:rFonts w:eastAsia="Arial" w:cs="Times New Roman"/>
                <w:sz w:val="26"/>
                <w:szCs w:val="26"/>
              </w:rPr>
            </w:pPr>
          </w:p>
        </w:tc>
        <w:tc>
          <w:tcPr>
            <w:tcW w:w="1275" w:type="dxa"/>
            <w:vMerge/>
            <w:vAlign w:val="center"/>
          </w:tcPr>
          <w:p w:rsidR="005B391B" w:rsidRPr="002E498B" w:rsidRDefault="005B391B" w:rsidP="00F70A22">
            <w:pPr>
              <w:spacing w:line="312" w:lineRule="auto"/>
              <w:ind w:firstLine="454"/>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Khảo thí và ĐBCLGD</w:t>
            </w:r>
          </w:p>
        </w:tc>
        <w:tc>
          <w:tcPr>
            <w:tcW w:w="2268" w:type="dxa"/>
          </w:tcPr>
          <w:p w:rsidR="005B391B" w:rsidRPr="002E498B" w:rsidRDefault="005B391B" w:rsidP="00F70A22">
            <w:pPr>
              <w:spacing w:line="312" w:lineRule="auto"/>
              <w:ind w:firstLine="454"/>
              <w:jc w:val="right"/>
              <w:rPr>
                <w:rFonts w:eastAsia="Arial" w:cs="Times New Roman"/>
                <w:b/>
                <w:sz w:val="26"/>
                <w:szCs w:val="26"/>
              </w:rPr>
            </w:pPr>
            <w:r w:rsidRPr="002E498B">
              <w:rPr>
                <w:rFonts w:eastAsia="Arial" w:cs="Times New Roman"/>
                <w:b/>
                <w:sz w:val="26"/>
                <w:szCs w:val="26"/>
              </w:rPr>
              <w:t>Tổ 5</w:t>
            </w:r>
          </w:p>
        </w:tc>
      </w:tr>
      <w:tr w:rsidR="005B391B" w:rsidRPr="002E498B" w:rsidTr="00F70A22">
        <w:tc>
          <w:tcPr>
            <w:tcW w:w="1526" w:type="dxa"/>
            <w:vMerge w:val="restart"/>
            <w:vAlign w:val="center"/>
          </w:tcPr>
          <w:p w:rsidR="005B391B" w:rsidRPr="0023755E" w:rsidRDefault="005B391B" w:rsidP="005C510D">
            <w:pPr>
              <w:spacing w:line="312" w:lineRule="auto"/>
              <w:jc w:val="center"/>
              <w:rPr>
                <w:rFonts w:eastAsia="Arial" w:cs="Times New Roman"/>
                <w:sz w:val="26"/>
                <w:szCs w:val="26"/>
                <w:lang w:val="en-US"/>
              </w:rPr>
            </w:pPr>
            <w:r w:rsidRPr="002E498B">
              <w:rPr>
                <w:rFonts w:eastAsia="Arial" w:cs="Times New Roman"/>
                <w:sz w:val="26"/>
                <w:szCs w:val="26"/>
              </w:rPr>
              <w:t xml:space="preserve">Ngày </w:t>
            </w:r>
            <w:r w:rsidR="005C510D">
              <w:rPr>
                <w:rFonts w:eastAsia="Arial" w:cs="Times New Roman"/>
                <w:sz w:val="26"/>
                <w:szCs w:val="26"/>
                <w:lang w:val="en-US"/>
              </w:rPr>
              <w:t>07</w:t>
            </w:r>
            <w:r w:rsidR="00042706">
              <w:rPr>
                <w:rFonts w:eastAsia="Arial" w:cs="Times New Roman"/>
                <w:sz w:val="26"/>
                <w:szCs w:val="26"/>
              </w:rPr>
              <w:t>/</w:t>
            </w:r>
            <w:r w:rsidR="00042706">
              <w:rPr>
                <w:rFonts w:eastAsia="Arial" w:cs="Times New Roman"/>
                <w:sz w:val="26"/>
                <w:szCs w:val="26"/>
                <w:lang w:val="en-US"/>
              </w:rPr>
              <w:t>5</w:t>
            </w:r>
            <w:r>
              <w:rPr>
                <w:rFonts w:eastAsia="Arial" w:cs="Times New Roman"/>
                <w:sz w:val="26"/>
                <w:szCs w:val="26"/>
              </w:rPr>
              <w:t>/201</w:t>
            </w:r>
            <w:r w:rsidR="00AF5FF6">
              <w:rPr>
                <w:rFonts w:eastAsia="Arial" w:cs="Times New Roman"/>
                <w:sz w:val="26"/>
                <w:szCs w:val="26"/>
                <w:lang w:val="en-US"/>
              </w:rPr>
              <w:t>9</w:t>
            </w:r>
          </w:p>
        </w:tc>
        <w:tc>
          <w:tcPr>
            <w:tcW w:w="1275" w:type="dxa"/>
            <w:vMerge w:val="restart"/>
            <w:vAlign w:val="center"/>
          </w:tcPr>
          <w:p w:rsidR="005B391B" w:rsidRPr="002E498B" w:rsidRDefault="005B391B" w:rsidP="00F70A22">
            <w:pPr>
              <w:spacing w:line="312" w:lineRule="auto"/>
              <w:jc w:val="center"/>
              <w:rPr>
                <w:rFonts w:eastAsia="Arial" w:cs="Times New Roman"/>
                <w:i/>
                <w:sz w:val="26"/>
                <w:szCs w:val="26"/>
              </w:rPr>
            </w:pPr>
            <w:r w:rsidRPr="002E498B">
              <w:rPr>
                <w:rFonts w:eastAsia="Arial" w:cs="Times New Roman"/>
                <w:i/>
                <w:sz w:val="26"/>
                <w:szCs w:val="26"/>
              </w:rPr>
              <w:t>Sáng</w:t>
            </w: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Phòng Công tác HSSV</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1</w:t>
            </w:r>
          </w:p>
        </w:tc>
      </w:tr>
      <w:tr w:rsidR="005B391B" w:rsidRPr="002E498B" w:rsidTr="00F70A22">
        <w:tc>
          <w:tcPr>
            <w:tcW w:w="1526" w:type="dxa"/>
            <w:vMerge/>
            <w:vAlign w:val="center"/>
          </w:tcPr>
          <w:p w:rsidR="005B391B" w:rsidRPr="002E498B" w:rsidRDefault="005B391B" w:rsidP="00F70A22">
            <w:pPr>
              <w:spacing w:line="312" w:lineRule="auto"/>
              <w:jc w:val="center"/>
              <w:rPr>
                <w:rFonts w:eastAsia="Arial" w:cs="Times New Roman"/>
                <w:sz w:val="26"/>
                <w:szCs w:val="26"/>
              </w:rPr>
            </w:pPr>
          </w:p>
        </w:tc>
        <w:tc>
          <w:tcPr>
            <w:tcW w:w="1275" w:type="dxa"/>
            <w:vMerge/>
            <w:vAlign w:val="center"/>
          </w:tcPr>
          <w:p w:rsidR="005B391B" w:rsidRPr="002E498B" w:rsidRDefault="005B391B" w:rsidP="00F70A22">
            <w:pPr>
              <w:spacing w:line="312" w:lineRule="auto"/>
              <w:jc w:val="center"/>
              <w:rPr>
                <w:rFonts w:eastAsia="Arial" w:cs="Times New Roman"/>
                <w:i/>
                <w:sz w:val="26"/>
                <w:szCs w:val="26"/>
              </w:rPr>
            </w:pPr>
          </w:p>
        </w:tc>
        <w:tc>
          <w:tcPr>
            <w:tcW w:w="4253" w:type="dxa"/>
          </w:tcPr>
          <w:p w:rsidR="005B391B" w:rsidRPr="002E498B" w:rsidRDefault="005B391B" w:rsidP="00F70A22">
            <w:pPr>
              <w:spacing w:line="312" w:lineRule="auto"/>
              <w:jc w:val="both"/>
              <w:rPr>
                <w:rFonts w:eastAsia="Arial" w:cs="Times New Roman"/>
                <w:sz w:val="26"/>
                <w:szCs w:val="26"/>
              </w:rPr>
            </w:pPr>
            <w:r w:rsidRPr="002E498B">
              <w:rPr>
                <w:rFonts w:eastAsia="Arial" w:cs="Times New Roman"/>
                <w:sz w:val="26"/>
                <w:szCs w:val="26"/>
              </w:rPr>
              <w:t>Khoa Lâm nghiệp</w:t>
            </w:r>
            <w:r>
              <w:rPr>
                <w:rFonts w:eastAsia="Arial" w:cs="Times New Roman"/>
                <w:sz w:val="26"/>
                <w:szCs w:val="26"/>
                <w:lang w:val="en-US"/>
              </w:rPr>
              <w:t xml:space="preserve"> </w:t>
            </w:r>
          </w:p>
        </w:tc>
        <w:tc>
          <w:tcPr>
            <w:tcW w:w="2268" w:type="dxa"/>
          </w:tcPr>
          <w:p w:rsidR="005B391B" w:rsidRPr="002E498B" w:rsidRDefault="005B391B" w:rsidP="00F70A22">
            <w:pPr>
              <w:spacing w:line="312" w:lineRule="auto"/>
              <w:ind w:firstLine="454"/>
              <w:jc w:val="both"/>
              <w:rPr>
                <w:rFonts w:eastAsia="Arial" w:cs="Times New Roman"/>
                <w:b/>
                <w:sz w:val="26"/>
                <w:szCs w:val="26"/>
              </w:rPr>
            </w:pPr>
            <w:r w:rsidRPr="002E498B">
              <w:rPr>
                <w:rFonts w:eastAsia="Arial" w:cs="Times New Roman"/>
                <w:b/>
                <w:sz w:val="26"/>
                <w:szCs w:val="26"/>
              </w:rPr>
              <w:t>Tổ 2</w:t>
            </w:r>
          </w:p>
        </w:tc>
      </w:tr>
      <w:tr w:rsidR="005B391B" w:rsidRPr="002E498B" w:rsidTr="00F70A22">
        <w:trPr>
          <w:trHeight w:val="563"/>
        </w:trPr>
        <w:tc>
          <w:tcPr>
            <w:tcW w:w="1526" w:type="dxa"/>
            <w:vAlign w:val="center"/>
          </w:tcPr>
          <w:p w:rsidR="005B391B" w:rsidRPr="008B1BAD" w:rsidRDefault="005B391B" w:rsidP="005C510D">
            <w:pPr>
              <w:spacing w:line="312" w:lineRule="auto"/>
              <w:jc w:val="center"/>
              <w:rPr>
                <w:rFonts w:eastAsia="Arial" w:cs="Times New Roman"/>
                <w:sz w:val="26"/>
                <w:szCs w:val="26"/>
                <w:lang w:val="en-US"/>
              </w:rPr>
            </w:pPr>
            <w:r>
              <w:rPr>
                <w:rFonts w:eastAsia="Arial" w:cs="Times New Roman"/>
                <w:sz w:val="26"/>
                <w:szCs w:val="26"/>
                <w:lang w:val="en-US"/>
              </w:rPr>
              <w:t xml:space="preserve">Ngày </w:t>
            </w:r>
            <w:r w:rsidR="005C510D">
              <w:rPr>
                <w:rFonts w:eastAsia="Arial" w:cs="Times New Roman"/>
                <w:sz w:val="26"/>
                <w:szCs w:val="26"/>
                <w:lang w:val="en-US"/>
              </w:rPr>
              <w:t>8</w:t>
            </w:r>
            <w:r w:rsidR="00042706">
              <w:rPr>
                <w:rFonts w:eastAsia="Arial" w:cs="Times New Roman"/>
                <w:sz w:val="26"/>
                <w:szCs w:val="26"/>
                <w:lang w:val="en-US"/>
              </w:rPr>
              <w:t>/5</w:t>
            </w:r>
            <w:r w:rsidR="00FA0AE9">
              <w:rPr>
                <w:rFonts w:eastAsia="Arial" w:cs="Times New Roman"/>
                <w:sz w:val="26"/>
                <w:szCs w:val="26"/>
                <w:lang w:val="en-US"/>
              </w:rPr>
              <w:t>/2019</w:t>
            </w:r>
          </w:p>
        </w:tc>
        <w:tc>
          <w:tcPr>
            <w:tcW w:w="1275" w:type="dxa"/>
            <w:vAlign w:val="center"/>
          </w:tcPr>
          <w:p w:rsidR="005B391B" w:rsidRPr="0076348D" w:rsidRDefault="005B391B" w:rsidP="00F70A22">
            <w:pPr>
              <w:spacing w:line="312" w:lineRule="auto"/>
              <w:jc w:val="center"/>
              <w:rPr>
                <w:rFonts w:eastAsia="Arial" w:cs="Times New Roman"/>
                <w:i/>
                <w:sz w:val="26"/>
                <w:szCs w:val="26"/>
                <w:lang w:val="en-US"/>
              </w:rPr>
            </w:pPr>
            <w:r>
              <w:rPr>
                <w:rFonts w:eastAsia="Arial" w:cs="Times New Roman"/>
                <w:i/>
                <w:sz w:val="26"/>
                <w:szCs w:val="26"/>
                <w:lang w:val="en-US"/>
              </w:rPr>
              <w:t>Sáng</w:t>
            </w:r>
          </w:p>
        </w:tc>
        <w:tc>
          <w:tcPr>
            <w:tcW w:w="4253" w:type="dxa"/>
            <w:vAlign w:val="center"/>
          </w:tcPr>
          <w:p w:rsidR="005B391B" w:rsidRPr="00822867" w:rsidRDefault="005B391B" w:rsidP="00F70A22">
            <w:pPr>
              <w:spacing w:line="312" w:lineRule="auto"/>
              <w:rPr>
                <w:rFonts w:eastAsia="Arial" w:cs="Times New Roman"/>
                <w:sz w:val="26"/>
                <w:szCs w:val="26"/>
              </w:rPr>
            </w:pPr>
            <w:r w:rsidRPr="00822867">
              <w:rPr>
                <w:rFonts w:eastAsia="Arial" w:cs="Times New Roman"/>
                <w:sz w:val="26"/>
                <w:szCs w:val="26"/>
                <w:lang w:val="en-US"/>
              </w:rPr>
              <w:t>Họp Tổng kết</w:t>
            </w:r>
          </w:p>
        </w:tc>
        <w:tc>
          <w:tcPr>
            <w:tcW w:w="2268" w:type="dxa"/>
          </w:tcPr>
          <w:p w:rsidR="005B391B" w:rsidRPr="002E498B" w:rsidRDefault="005B391B" w:rsidP="00F70A22">
            <w:pPr>
              <w:spacing w:line="312" w:lineRule="auto"/>
              <w:ind w:firstLine="454"/>
              <w:jc w:val="center"/>
              <w:rPr>
                <w:rFonts w:eastAsia="Arial" w:cs="Times New Roman"/>
                <w:b/>
                <w:sz w:val="26"/>
                <w:szCs w:val="26"/>
              </w:rPr>
            </w:pPr>
            <w:r>
              <w:rPr>
                <w:rFonts w:eastAsia="Arial" w:cs="Times New Roman"/>
                <w:b/>
                <w:sz w:val="26"/>
                <w:szCs w:val="26"/>
                <w:lang w:val="en-US"/>
              </w:rPr>
              <w:t>Các tổ công tác , UBKT, VPĐU</w:t>
            </w:r>
          </w:p>
        </w:tc>
      </w:tr>
    </w:tbl>
    <w:p w:rsidR="005B391B" w:rsidRPr="002E498B" w:rsidRDefault="005B391B" w:rsidP="005B391B">
      <w:pPr>
        <w:spacing w:after="0" w:line="312" w:lineRule="auto"/>
        <w:ind w:firstLine="454"/>
        <w:jc w:val="both"/>
        <w:rPr>
          <w:rFonts w:ascii="Times New Roman" w:eastAsia="Arial" w:hAnsi="Times New Roman" w:cs="Times New Roman"/>
          <w:sz w:val="8"/>
          <w:szCs w:val="26"/>
        </w:rPr>
      </w:pPr>
    </w:p>
    <w:p w:rsidR="00D5339E" w:rsidRDefault="005B391B" w:rsidP="005B391B">
      <w:pPr>
        <w:spacing w:after="0" w:line="312" w:lineRule="auto"/>
        <w:ind w:firstLine="454"/>
        <w:jc w:val="both"/>
        <w:rPr>
          <w:rFonts w:ascii="Times New Roman" w:eastAsia="Arial" w:hAnsi="Times New Roman" w:cs="Times New Roman"/>
          <w:sz w:val="26"/>
          <w:szCs w:val="26"/>
        </w:rPr>
      </w:pPr>
      <w:r w:rsidRPr="002E498B">
        <w:rPr>
          <w:rFonts w:ascii="Times New Roman" w:eastAsia="Arial" w:hAnsi="Times New Roman" w:cs="Times New Roman"/>
          <w:b/>
          <w:sz w:val="26"/>
          <w:szCs w:val="26"/>
        </w:rPr>
        <w:t xml:space="preserve"> </w:t>
      </w:r>
      <w:r w:rsidRPr="002E498B">
        <w:rPr>
          <w:rFonts w:ascii="Times New Roman" w:eastAsia="Arial" w:hAnsi="Times New Roman" w:cs="Times New Roman"/>
          <w:b/>
          <w:i/>
          <w:sz w:val="26"/>
          <w:szCs w:val="26"/>
          <w:u w:val="single"/>
        </w:rPr>
        <w:t>Ghi chú:</w:t>
      </w:r>
      <w:r w:rsidR="00952F17">
        <w:rPr>
          <w:rFonts w:ascii="Times New Roman" w:eastAsia="Arial" w:hAnsi="Times New Roman" w:cs="Times New Roman"/>
          <w:sz w:val="26"/>
          <w:szCs w:val="26"/>
        </w:rPr>
        <w:t xml:space="preserve"> </w:t>
      </w:r>
    </w:p>
    <w:p w:rsidR="005B391B" w:rsidRPr="002E498B" w:rsidRDefault="00D5339E" w:rsidP="005B391B">
      <w:pPr>
        <w:spacing w:after="0" w:line="312" w:lineRule="auto"/>
        <w:ind w:firstLine="454"/>
        <w:jc w:val="both"/>
        <w:rPr>
          <w:rFonts w:ascii="Times New Roman" w:eastAsia="Arial" w:hAnsi="Times New Roman" w:cs="Times New Roman"/>
          <w:b/>
          <w:i/>
          <w:sz w:val="26"/>
          <w:szCs w:val="26"/>
        </w:rPr>
      </w:pPr>
      <w:r>
        <w:rPr>
          <w:rFonts w:ascii="Times New Roman" w:eastAsia="Arial" w:hAnsi="Times New Roman" w:cs="Times New Roman"/>
          <w:sz w:val="26"/>
          <w:szCs w:val="26"/>
        </w:rPr>
        <w:tab/>
      </w:r>
      <w:r>
        <w:rPr>
          <w:rFonts w:ascii="Times New Roman" w:eastAsia="Arial" w:hAnsi="Times New Roman" w:cs="Times New Roman"/>
          <w:sz w:val="26"/>
          <w:szCs w:val="26"/>
        </w:rPr>
        <w:tab/>
        <w:t xml:space="preserve">    </w:t>
      </w:r>
      <w:r w:rsidR="005B391B" w:rsidRPr="002E498B">
        <w:rPr>
          <w:rFonts w:ascii="Times New Roman" w:eastAsia="Arial" w:hAnsi="Times New Roman" w:cs="Times New Roman"/>
          <w:sz w:val="26"/>
          <w:szCs w:val="26"/>
        </w:rPr>
        <w:t xml:space="preserve"> </w:t>
      </w:r>
      <w:r w:rsidR="005B391B" w:rsidRPr="002E498B">
        <w:rPr>
          <w:rFonts w:ascii="Times New Roman" w:eastAsia="Arial" w:hAnsi="Times New Roman" w:cs="Times New Roman"/>
          <w:b/>
          <w:i/>
          <w:sz w:val="26"/>
          <w:szCs w:val="26"/>
        </w:rPr>
        <w:t>- Buổi sáng bắt đầu từ 7h30’ – 11h00.</w:t>
      </w:r>
    </w:p>
    <w:p w:rsidR="005B391B" w:rsidRPr="002E498B" w:rsidRDefault="005B391B" w:rsidP="005B391B">
      <w:pPr>
        <w:spacing w:after="0" w:line="312" w:lineRule="auto"/>
        <w:ind w:left="814"/>
        <w:contextualSpacing/>
        <w:jc w:val="both"/>
        <w:rPr>
          <w:rFonts w:ascii="Times New Roman" w:eastAsia="Arial" w:hAnsi="Times New Roman" w:cs="Times New Roman"/>
          <w:b/>
          <w:i/>
          <w:sz w:val="26"/>
          <w:szCs w:val="26"/>
        </w:rPr>
      </w:pPr>
      <w:r w:rsidRPr="002E498B">
        <w:rPr>
          <w:rFonts w:ascii="Times New Roman" w:eastAsia="Arial" w:hAnsi="Times New Roman" w:cs="Times New Roman"/>
          <w:b/>
          <w:i/>
          <w:sz w:val="26"/>
          <w:szCs w:val="26"/>
        </w:rPr>
        <w:t xml:space="preserve">               - Buổi chiều bắt đầu từ 14h00 – 17h30.</w:t>
      </w:r>
    </w:p>
    <w:p w:rsidR="005B391B" w:rsidRDefault="005B391B" w:rsidP="005B391B"/>
    <w:sectPr w:rsidR="005B391B" w:rsidSect="002F5735">
      <w:pgSz w:w="11906" w:h="16838" w:code="9"/>
      <w:pgMar w:top="1134"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1B"/>
    <w:rsid w:val="000235EF"/>
    <w:rsid w:val="00036925"/>
    <w:rsid w:val="00042706"/>
    <w:rsid w:val="0009430F"/>
    <w:rsid w:val="000C2012"/>
    <w:rsid w:val="000E7492"/>
    <w:rsid w:val="00147E01"/>
    <w:rsid w:val="001548C4"/>
    <w:rsid w:val="001730C5"/>
    <w:rsid w:val="00182344"/>
    <w:rsid w:val="001B0101"/>
    <w:rsid w:val="002120ED"/>
    <w:rsid w:val="0022110E"/>
    <w:rsid w:val="0022187B"/>
    <w:rsid w:val="00277813"/>
    <w:rsid w:val="00286F2E"/>
    <w:rsid w:val="0029102D"/>
    <w:rsid w:val="00295574"/>
    <w:rsid w:val="002C2AB7"/>
    <w:rsid w:val="002D0373"/>
    <w:rsid w:val="002E45CD"/>
    <w:rsid w:val="002F5735"/>
    <w:rsid w:val="002F5B8A"/>
    <w:rsid w:val="00315C0C"/>
    <w:rsid w:val="00316AF9"/>
    <w:rsid w:val="003270A9"/>
    <w:rsid w:val="003F38DF"/>
    <w:rsid w:val="00403421"/>
    <w:rsid w:val="00480A8C"/>
    <w:rsid w:val="004B6C43"/>
    <w:rsid w:val="004C43AF"/>
    <w:rsid w:val="005146F2"/>
    <w:rsid w:val="00514AFC"/>
    <w:rsid w:val="005524C5"/>
    <w:rsid w:val="005737AD"/>
    <w:rsid w:val="005A3F18"/>
    <w:rsid w:val="005B391B"/>
    <w:rsid w:val="005C510D"/>
    <w:rsid w:val="00610DE8"/>
    <w:rsid w:val="006176B6"/>
    <w:rsid w:val="006228DD"/>
    <w:rsid w:val="00666E73"/>
    <w:rsid w:val="00697F14"/>
    <w:rsid w:val="006E0BA5"/>
    <w:rsid w:val="006F2C81"/>
    <w:rsid w:val="00757584"/>
    <w:rsid w:val="00774451"/>
    <w:rsid w:val="007C600D"/>
    <w:rsid w:val="007D233D"/>
    <w:rsid w:val="00806A5B"/>
    <w:rsid w:val="00813E23"/>
    <w:rsid w:val="0082318C"/>
    <w:rsid w:val="00827593"/>
    <w:rsid w:val="00850A3B"/>
    <w:rsid w:val="00857089"/>
    <w:rsid w:val="00861C6F"/>
    <w:rsid w:val="00881A92"/>
    <w:rsid w:val="00891A36"/>
    <w:rsid w:val="008B4806"/>
    <w:rsid w:val="008C3815"/>
    <w:rsid w:val="008E7B5E"/>
    <w:rsid w:val="00903FA7"/>
    <w:rsid w:val="0091679E"/>
    <w:rsid w:val="00952F17"/>
    <w:rsid w:val="00963219"/>
    <w:rsid w:val="00987687"/>
    <w:rsid w:val="0099764A"/>
    <w:rsid w:val="00A40EB2"/>
    <w:rsid w:val="00A431F4"/>
    <w:rsid w:val="00A53EA6"/>
    <w:rsid w:val="00A66A63"/>
    <w:rsid w:val="00AA7A17"/>
    <w:rsid w:val="00AB75DF"/>
    <w:rsid w:val="00AD63BD"/>
    <w:rsid w:val="00AF3EB7"/>
    <w:rsid w:val="00AF5FF6"/>
    <w:rsid w:val="00B073D6"/>
    <w:rsid w:val="00B24472"/>
    <w:rsid w:val="00B36C61"/>
    <w:rsid w:val="00BF0F5E"/>
    <w:rsid w:val="00C4212D"/>
    <w:rsid w:val="00C846D1"/>
    <w:rsid w:val="00CF4FD0"/>
    <w:rsid w:val="00D1524D"/>
    <w:rsid w:val="00D5339E"/>
    <w:rsid w:val="00D537BA"/>
    <w:rsid w:val="00D578B2"/>
    <w:rsid w:val="00D80726"/>
    <w:rsid w:val="00D976E7"/>
    <w:rsid w:val="00DD11F9"/>
    <w:rsid w:val="00DE7CF5"/>
    <w:rsid w:val="00E10A28"/>
    <w:rsid w:val="00E13B42"/>
    <w:rsid w:val="00E359BD"/>
    <w:rsid w:val="00E460B1"/>
    <w:rsid w:val="00E628C2"/>
    <w:rsid w:val="00EA7E56"/>
    <w:rsid w:val="00EB5E1A"/>
    <w:rsid w:val="00EC05EE"/>
    <w:rsid w:val="00EC17C3"/>
    <w:rsid w:val="00EC35D3"/>
    <w:rsid w:val="00EE7EB7"/>
    <w:rsid w:val="00F110C3"/>
    <w:rsid w:val="00F21514"/>
    <w:rsid w:val="00F27CCA"/>
    <w:rsid w:val="00F3356A"/>
    <w:rsid w:val="00F45255"/>
    <w:rsid w:val="00F6665D"/>
    <w:rsid w:val="00FA0AE9"/>
    <w:rsid w:val="00FA4D9A"/>
    <w:rsid w:val="00FE4648"/>
    <w:rsid w:val="00FE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B391B"/>
    <w:pPr>
      <w:spacing w:after="0" w:line="240" w:lineRule="auto"/>
    </w:pPr>
    <w:rPr>
      <w:rFonts w:ascii="Times New Roman" w:hAnsi="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B3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basedOn w:val="DefaultParagraphFont"/>
    <w:rsid w:val="002F5B8A"/>
    <w:rPr>
      <w:rFonts w:ascii="Times New Roman" w:eastAsia="Times New Roman" w:hAnsi="Times New Roman" w:cs="Times New Roman"/>
      <w:b/>
      <w:bCs/>
      <w:i w:val="0"/>
      <w:iCs w:val="0"/>
      <w:smallCaps w:val="0"/>
      <w:strike w:val="0"/>
      <w:spacing w:val="-10"/>
      <w:sz w:val="27"/>
      <w:szCs w:val="27"/>
      <w:u w:val="none"/>
    </w:rPr>
  </w:style>
  <w:style w:type="character" w:customStyle="1" w:styleId="Bodytext515pt">
    <w:name w:val="Body text (5) + 15 pt"/>
    <w:basedOn w:val="Bodytext5"/>
    <w:rsid w:val="002F5B8A"/>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50">
    <w:name w:val="Body text (5)"/>
    <w:basedOn w:val="Bodytext5"/>
    <w:rsid w:val="002F5B8A"/>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Bodytext2">
    <w:name w:val="Body text (2)_"/>
    <w:basedOn w:val="DefaultParagraphFont"/>
    <w:rsid w:val="001730C5"/>
    <w:rPr>
      <w:rFonts w:ascii="Times New Roman" w:eastAsia="Times New Roman" w:hAnsi="Times New Roman" w:cs="Times New Roman"/>
      <w:b/>
      <w:bCs/>
      <w:i w:val="0"/>
      <w:iCs w:val="0"/>
      <w:smallCaps w:val="0"/>
      <w:strike w:val="0"/>
      <w:sz w:val="25"/>
      <w:szCs w:val="25"/>
      <w:u w:val="none"/>
    </w:rPr>
  </w:style>
  <w:style w:type="character" w:customStyle="1" w:styleId="Bodytext20">
    <w:name w:val="Body text (2)"/>
    <w:basedOn w:val="Bodytext2"/>
    <w:rsid w:val="001730C5"/>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2FranklinGothicDemi">
    <w:name w:val="Body text (2) + Franklin Gothic Demi"/>
    <w:aliases w:val="18 pt,Not Bold,Spacing -1 pt"/>
    <w:basedOn w:val="Bodytext2"/>
    <w:rsid w:val="001730C5"/>
    <w:rPr>
      <w:rFonts w:ascii="Franklin Gothic Demi" w:eastAsia="Franklin Gothic Demi" w:hAnsi="Franklin Gothic Demi" w:cs="Franklin Gothic Demi"/>
      <w:b/>
      <w:bCs/>
      <w:i w:val="0"/>
      <w:iCs w:val="0"/>
      <w:smallCaps w:val="0"/>
      <w:strike w:val="0"/>
      <w:color w:val="000000"/>
      <w:spacing w:val="-20"/>
      <w:w w:val="100"/>
      <w:position w:val="0"/>
      <w:sz w:val="36"/>
      <w:szCs w:val="36"/>
      <w:u w:val="none"/>
      <w:lang w:val="vi-VN"/>
    </w:rPr>
  </w:style>
  <w:style w:type="paragraph" w:styleId="BalloonText">
    <w:name w:val="Balloon Text"/>
    <w:basedOn w:val="Normal"/>
    <w:link w:val="BalloonTextChar"/>
    <w:uiPriority w:val="99"/>
    <w:semiHidden/>
    <w:unhideWhenUsed/>
    <w:rsid w:val="00286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B391B"/>
    <w:pPr>
      <w:spacing w:after="0" w:line="240" w:lineRule="auto"/>
    </w:pPr>
    <w:rPr>
      <w:rFonts w:ascii="Times New Roman" w:hAnsi="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B3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basedOn w:val="DefaultParagraphFont"/>
    <w:rsid w:val="002F5B8A"/>
    <w:rPr>
      <w:rFonts w:ascii="Times New Roman" w:eastAsia="Times New Roman" w:hAnsi="Times New Roman" w:cs="Times New Roman"/>
      <w:b/>
      <w:bCs/>
      <w:i w:val="0"/>
      <w:iCs w:val="0"/>
      <w:smallCaps w:val="0"/>
      <w:strike w:val="0"/>
      <w:spacing w:val="-10"/>
      <w:sz w:val="27"/>
      <w:szCs w:val="27"/>
      <w:u w:val="none"/>
    </w:rPr>
  </w:style>
  <w:style w:type="character" w:customStyle="1" w:styleId="Bodytext515pt">
    <w:name w:val="Body text (5) + 15 pt"/>
    <w:basedOn w:val="Bodytext5"/>
    <w:rsid w:val="002F5B8A"/>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50">
    <w:name w:val="Body text (5)"/>
    <w:basedOn w:val="Bodytext5"/>
    <w:rsid w:val="002F5B8A"/>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Bodytext2">
    <w:name w:val="Body text (2)_"/>
    <w:basedOn w:val="DefaultParagraphFont"/>
    <w:rsid w:val="001730C5"/>
    <w:rPr>
      <w:rFonts w:ascii="Times New Roman" w:eastAsia="Times New Roman" w:hAnsi="Times New Roman" w:cs="Times New Roman"/>
      <w:b/>
      <w:bCs/>
      <w:i w:val="0"/>
      <w:iCs w:val="0"/>
      <w:smallCaps w:val="0"/>
      <w:strike w:val="0"/>
      <w:sz w:val="25"/>
      <w:szCs w:val="25"/>
      <w:u w:val="none"/>
    </w:rPr>
  </w:style>
  <w:style w:type="character" w:customStyle="1" w:styleId="Bodytext20">
    <w:name w:val="Body text (2)"/>
    <w:basedOn w:val="Bodytext2"/>
    <w:rsid w:val="001730C5"/>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2FranklinGothicDemi">
    <w:name w:val="Body text (2) + Franklin Gothic Demi"/>
    <w:aliases w:val="18 pt,Not Bold,Spacing -1 pt"/>
    <w:basedOn w:val="Bodytext2"/>
    <w:rsid w:val="001730C5"/>
    <w:rPr>
      <w:rFonts w:ascii="Franklin Gothic Demi" w:eastAsia="Franklin Gothic Demi" w:hAnsi="Franklin Gothic Demi" w:cs="Franklin Gothic Demi"/>
      <w:b/>
      <w:bCs/>
      <w:i w:val="0"/>
      <w:iCs w:val="0"/>
      <w:smallCaps w:val="0"/>
      <w:strike w:val="0"/>
      <w:color w:val="000000"/>
      <w:spacing w:val="-20"/>
      <w:w w:val="100"/>
      <w:position w:val="0"/>
      <w:sz w:val="36"/>
      <w:szCs w:val="36"/>
      <w:u w:val="none"/>
      <w:lang w:val="vi-VN"/>
    </w:rPr>
  </w:style>
  <w:style w:type="paragraph" w:styleId="BalloonText">
    <w:name w:val="Balloon Text"/>
    <w:basedOn w:val="Normal"/>
    <w:link w:val="BalloonTextChar"/>
    <w:uiPriority w:val="99"/>
    <w:semiHidden/>
    <w:unhideWhenUsed/>
    <w:rsid w:val="00286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3AB9-9534-4DF1-A3C8-FDCD84B0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121</cp:revision>
  <cp:lastPrinted>2019-04-16T09:27:00Z</cp:lastPrinted>
  <dcterms:created xsi:type="dcterms:W3CDTF">2019-04-16T08:23:00Z</dcterms:created>
  <dcterms:modified xsi:type="dcterms:W3CDTF">2019-04-17T01:44:00Z</dcterms:modified>
</cp:coreProperties>
</file>