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252" w:type="dxa"/>
        <w:tblLayout w:type="fixed"/>
        <w:tblLook w:val="0000" w:firstRow="0" w:lastRow="0" w:firstColumn="0" w:lastColumn="0" w:noHBand="0" w:noVBand="0"/>
      </w:tblPr>
      <w:tblGrid>
        <w:gridCol w:w="5580"/>
        <w:gridCol w:w="4419"/>
      </w:tblGrid>
      <w:tr w:rsidR="00255AFB" w:rsidRPr="004745D1" w:rsidTr="00CE74FE">
        <w:tc>
          <w:tcPr>
            <w:tcW w:w="5580" w:type="dxa"/>
          </w:tcPr>
          <w:p w:rsidR="00255AFB" w:rsidRPr="00FC7DB2" w:rsidRDefault="00255AFB" w:rsidP="00EE4813">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255AFB" w:rsidRPr="00FC7DB2" w:rsidRDefault="00255AFB" w:rsidP="00EE481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255AFB" w:rsidRPr="004745D1" w:rsidRDefault="00255AFB" w:rsidP="00EE481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255AFB" w:rsidRPr="004745D1" w:rsidRDefault="00255AFB" w:rsidP="00E6324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8</w:t>
            </w:r>
            <w:r w:rsidR="00E6324C">
              <w:rPr>
                <w:rFonts w:ascii="Times New Roman" w:eastAsia="Times New Roman" w:hAnsi="Times New Roman" w:cs="Times New Roman"/>
                <w:sz w:val="26"/>
                <w:szCs w:val="26"/>
              </w:rPr>
              <w:t>8</w:t>
            </w:r>
            <w:r w:rsidRPr="004745D1">
              <w:rPr>
                <w:rFonts w:ascii="Times New Roman" w:eastAsia="Times New Roman" w:hAnsi="Times New Roman" w:cs="Times New Roman"/>
                <w:sz w:val="26"/>
                <w:szCs w:val="26"/>
              </w:rPr>
              <w:t>- NQ/ĐU</w:t>
            </w:r>
          </w:p>
        </w:tc>
        <w:tc>
          <w:tcPr>
            <w:tcW w:w="4419" w:type="dxa"/>
          </w:tcPr>
          <w:p w:rsidR="00255AFB" w:rsidRPr="004745D1" w:rsidRDefault="00255AFB" w:rsidP="00EE481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255AFB" w:rsidRPr="004745D1" w:rsidRDefault="00255AFB" w:rsidP="00EE481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255AFB" w:rsidRPr="00645C96" w:rsidRDefault="00255AFB" w:rsidP="00EE481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255AFB" w:rsidRPr="00CE74FE" w:rsidRDefault="00255AFB" w:rsidP="00CE74FE">
            <w:pPr>
              <w:overflowPunct w:val="0"/>
              <w:autoSpaceDE w:val="0"/>
              <w:autoSpaceDN w:val="0"/>
              <w:adjustRightInd w:val="0"/>
              <w:spacing w:after="0" w:line="240" w:lineRule="auto"/>
              <w:textAlignment w:val="baseline"/>
              <w:rPr>
                <w:rFonts w:ascii="Times New Roman" w:eastAsia="Times New Roman" w:hAnsi="Times New Roman" w:cs="Times New Roman"/>
                <w:b/>
                <w:spacing w:val="-6"/>
                <w:sz w:val="26"/>
                <w:szCs w:val="26"/>
                <w:u w:val="single"/>
              </w:rPr>
            </w:pPr>
            <w:r w:rsidRPr="00CE74FE">
              <w:rPr>
                <w:rFonts w:ascii="Times New Roman" w:eastAsia="Times New Roman" w:hAnsi="Times New Roman" w:cs="Times New Roman"/>
                <w:i/>
                <w:spacing w:val="-6"/>
                <w:sz w:val="26"/>
                <w:szCs w:val="26"/>
              </w:rPr>
              <w:t xml:space="preserve">Thái Nguyên, ngày </w:t>
            </w:r>
            <w:r w:rsidR="00D00523" w:rsidRPr="00CE74FE">
              <w:rPr>
                <w:rFonts w:ascii="Times New Roman" w:eastAsia="Times New Roman" w:hAnsi="Times New Roman" w:cs="Times New Roman"/>
                <w:i/>
                <w:spacing w:val="-6"/>
                <w:sz w:val="26"/>
                <w:szCs w:val="26"/>
              </w:rPr>
              <w:t>02</w:t>
            </w:r>
            <w:r w:rsidR="003711BA" w:rsidRPr="00CE74FE">
              <w:rPr>
                <w:rFonts w:ascii="Times New Roman" w:eastAsia="Times New Roman" w:hAnsi="Times New Roman" w:cs="Times New Roman"/>
                <w:i/>
                <w:spacing w:val="-6"/>
                <w:sz w:val="26"/>
                <w:szCs w:val="26"/>
              </w:rPr>
              <w:t xml:space="preserve"> </w:t>
            </w:r>
            <w:r w:rsidRPr="00CE74FE">
              <w:rPr>
                <w:rFonts w:ascii="Times New Roman" w:eastAsia="Times New Roman" w:hAnsi="Times New Roman" w:cs="Times New Roman"/>
                <w:i/>
                <w:spacing w:val="-6"/>
                <w:sz w:val="26"/>
                <w:szCs w:val="26"/>
              </w:rPr>
              <w:t xml:space="preserve">tháng </w:t>
            </w:r>
            <w:r w:rsidR="003711BA" w:rsidRPr="00CE74FE">
              <w:rPr>
                <w:rFonts w:ascii="Times New Roman" w:eastAsia="Times New Roman" w:hAnsi="Times New Roman" w:cs="Times New Roman"/>
                <w:i/>
                <w:spacing w:val="-6"/>
                <w:sz w:val="26"/>
                <w:szCs w:val="26"/>
              </w:rPr>
              <w:t>10</w:t>
            </w:r>
            <w:r w:rsidRPr="00CE74FE">
              <w:rPr>
                <w:rFonts w:ascii="Times New Roman" w:eastAsia="Times New Roman" w:hAnsi="Times New Roman" w:cs="Times New Roman"/>
                <w:i/>
                <w:spacing w:val="-6"/>
                <w:sz w:val="26"/>
                <w:szCs w:val="26"/>
              </w:rPr>
              <w:t xml:space="preserve"> năm 2018</w:t>
            </w:r>
          </w:p>
        </w:tc>
      </w:tr>
    </w:tbl>
    <w:p w:rsidR="00255AFB" w:rsidRPr="004745D1" w:rsidRDefault="00255AFB" w:rsidP="00255AFB">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255AFB" w:rsidRPr="0096724D" w:rsidRDefault="00255AFB" w:rsidP="00255AFB">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8E3594">
        <w:rPr>
          <w:rFonts w:ascii="Times New Roman" w:eastAsia="Times New Roman" w:hAnsi="Times New Roman" w:cs="Times New Roman"/>
          <w:b/>
          <w:bCs/>
          <w:sz w:val="28"/>
          <w:szCs w:val="26"/>
        </w:rPr>
        <w:t>BẢY</w:t>
      </w:r>
    </w:p>
    <w:p w:rsidR="00255AFB" w:rsidRPr="004745D1" w:rsidRDefault="00255AFB" w:rsidP="00255AFB">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255AFB" w:rsidRPr="004745D1" w:rsidRDefault="00255AFB" w:rsidP="00255AFB">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255AFB" w:rsidRPr="0033330E" w:rsidRDefault="00255AFB" w:rsidP="008C6094">
      <w:pPr>
        <w:tabs>
          <w:tab w:val="left" w:pos="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ml:space="preserve">Ngày </w:t>
      </w:r>
      <w:r w:rsidR="00CE0FC0" w:rsidRPr="0033330E">
        <w:rPr>
          <w:rFonts w:ascii="Times New Roman" w:hAnsi="Times New Roman" w:cs="Times New Roman"/>
          <w:spacing w:val="4"/>
          <w:sz w:val="26"/>
          <w:szCs w:val="26"/>
        </w:rPr>
        <w:t>02/10</w:t>
      </w:r>
      <w:r w:rsidRPr="0033330E">
        <w:rPr>
          <w:rFonts w:ascii="Times New Roman" w:hAnsi="Times New Roman" w:cs="Times New Roman"/>
          <w:spacing w:val="4"/>
          <w:sz w:val="26"/>
          <w:szCs w:val="26"/>
        </w:rPr>
        <w:t xml:space="preserve">/2018, Ban Chấp hành Đảng bộ Trường Đại học Nông Lâm khóa XIV đã họp phiên toàn thể lần thứ Ba mươi </w:t>
      </w:r>
      <w:r w:rsidR="008A6D19" w:rsidRPr="0033330E">
        <w:rPr>
          <w:rFonts w:ascii="Times New Roman" w:hAnsi="Times New Roman" w:cs="Times New Roman"/>
          <w:spacing w:val="4"/>
          <w:sz w:val="26"/>
          <w:szCs w:val="26"/>
        </w:rPr>
        <w:t>bảy</w:t>
      </w:r>
      <w:r w:rsidRPr="0033330E">
        <w:rPr>
          <w:rFonts w:ascii="Times New Roman" w:hAnsi="Times New Roman" w:cs="Times New Roman"/>
          <w:spacing w:val="4"/>
          <w:sz w:val="26"/>
          <w:szCs w:val="26"/>
        </w:rPr>
        <w:t xml:space="preserve"> để đánh giá tình hình thực hiện Nghị quyết Hội nghị lần thứ Ba mươi </w:t>
      </w:r>
      <w:r w:rsidR="0070117A" w:rsidRPr="0033330E">
        <w:rPr>
          <w:rFonts w:ascii="Times New Roman" w:hAnsi="Times New Roman" w:cs="Times New Roman"/>
          <w:spacing w:val="4"/>
          <w:sz w:val="26"/>
          <w:szCs w:val="26"/>
        </w:rPr>
        <w:t>sáu</w:t>
      </w:r>
      <w:r w:rsidRPr="0033330E">
        <w:rPr>
          <w:rFonts w:ascii="Times New Roman" w:hAnsi="Times New Roman" w:cs="Times New Roman"/>
          <w:spacing w:val="4"/>
          <w:sz w:val="26"/>
          <w:szCs w:val="26"/>
        </w:rPr>
        <w:t xml:space="preserve"> của BCH Đảng bộ và quyết nghị nhiệm vụ trọng tâm công tác tháng </w:t>
      </w:r>
      <w:r w:rsidR="00697258" w:rsidRPr="0033330E">
        <w:rPr>
          <w:rFonts w:ascii="Times New Roman" w:hAnsi="Times New Roman" w:cs="Times New Roman"/>
          <w:spacing w:val="4"/>
          <w:sz w:val="26"/>
          <w:szCs w:val="26"/>
        </w:rPr>
        <w:t>10</w:t>
      </w:r>
      <w:r w:rsidRPr="0033330E">
        <w:rPr>
          <w:rFonts w:ascii="Times New Roman" w:hAnsi="Times New Roman" w:cs="Times New Roman"/>
          <w:spacing w:val="4"/>
          <w:sz w:val="26"/>
          <w:szCs w:val="26"/>
        </w:rPr>
        <w:t>/2018.</w:t>
      </w:r>
    </w:p>
    <w:p w:rsidR="00255AFB" w:rsidRPr="0033330E" w:rsidRDefault="00255AFB" w:rsidP="008C6094">
      <w:pPr>
        <w:tabs>
          <w:tab w:val="left" w:pos="0"/>
        </w:tabs>
        <w:spacing w:after="0" w:line="370" w:lineRule="exact"/>
        <w:ind w:firstLine="720"/>
        <w:jc w:val="both"/>
        <w:rPr>
          <w:rFonts w:ascii="Times New Roman" w:hAnsi="Times New Roman" w:cs="Times New Roman"/>
          <w:spacing w:val="-14"/>
          <w:sz w:val="26"/>
          <w:szCs w:val="26"/>
        </w:rPr>
      </w:pPr>
      <w:r w:rsidRPr="0033330E">
        <w:rPr>
          <w:rFonts w:ascii="Times New Roman" w:hAnsi="Times New Roman" w:cs="Times New Roman"/>
          <w:b/>
          <w:spacing w:val="-14"/>
          <w:sz w:val="26"/>
          <w:szCs w:val="26"/>
        </w:rPr>
        <w:t xml:space="preserve">I. ĐÁNH GIÁ VIỆC THỰC HIỆN NGHỊ QUYẾT CÔNG TÁC THÁNG </w:t>
      </w:r>
      <w:r w:rsidR="0058456A" w:rsidRPr="0033330E">
        <w:rPr>
          <w:rFonts w:ascii="Times New Roman" w:hAnsi="Times New Roman" w:cs="Times New Roman"/>
          <w:b/>
          <w:spacing w:val="-14"/>
          <w:sz w:val="26"/>
          <w:szCs w:val="26"/>
        </w:rPr>
        <w:t>9</w:t>
      </w:r>
      <w:r w:rsidRPr="0033330E">
        <w:rPr>
          <w:rFonts w:ascii="Times New Roman" w:hAnsi="Times New Roman" w:cs="Times New Roman"/>
          <w:b/>
          <w:spacing w:val="-14"/>
          <w:sz w:val="26"/>
          <w:szCs w:val="26"/>
        </w:rPr>
        <w:t>/2018</w:t>
      </w:r>
    </w:p>
    <w:p w:rsidR="00255AFB" w:rsidRPr="0033330E" w:rsidRDefault="00255AFB" w:rsidP="008C6094">
      <w:pPr>
        <w:tabs>
          <w:tab w:val="left" w:pos="2880"/>
        </w:tabs>
        <w:spacing w:after="0" w:line="370" w:lineRule="exact"/>
        <w:ind w:firstLine="810"/>
        <w:jc w:val="both"/>
        <w:rPr>
          <w:rFonts w:ascii="Times New Roman" w:hAnsi="Times New Roman" w:cs="Times New Roman"/>
          <w:b/>
          <w:sz w:val="26"/>
          <w:szCs w:val="26"/>
        </w:rPr>
      </w:pPr>
      <w:r w:rsidRPr="0033330E">
        <w:rPr>
          <w:rFonts w:ascii="Times New Roman" w:hAnsi="Times New Roman" w:cs="Times New Roman"/>
          <w:b/>
          <w:sz w:val="26"/>
          <w:szCs w:val="26"/>
        </w:rPr>
        <w:t>1.</w:t>
      </w:r>
      <w:r w:rsidRPr="0033330E">
        <w:rPr>
          <w:rFonts w:ascii="Times New Roman" w:hAnsi="Times New Roman" w:cs="Times New Roman"/>
          <w:b/>
          <w:sz w:val="26"/>
          <w:szCs w:val="26"/>
          <w:lang w:val="vi-VN"/>
        </w:rPr>
        <w:t>1. Công tác chính trị tư tưởng</w:t>
      </w:r>
      <w:r w:rsidRPr="0033330E">
        <w:rPr>
          <w:rFonts w:ascii="Times New Roman" w:hAnsi="Times New Roman" w:cs="Times New Roman"/>
          <w:b/>
          <w:sz w:val="26"/>
          <w:szCs w:val="26"/>
        </w:rPr>
        <w:t xml:space="preserve">, </w:t>
      </w:r>
      <w:r w:rsidRPr="0033330E">
        <w:rPr>
          <w:rFonts w:ascii="Times New Roman" w:hAnsi="Times New Roman" w:cs="Times New Roman"/>
          <w:b/>
          <w:sz w:val="26"/>
          <w:szCs w:val="26"/>
          <w:lang w:val="vi-VN"/>
        </w:rPr>
        <w:t>công tác Đảng</w:t>
      </w:r>
      <w:r w:rsidRPr="0033330E">
        <w:rPr>
          <w:rFonts w:ascii="Times New Roman" w:hAnsi="Times New Roman" w:cs="Times New Roman"/>
          <w:b/>
          <w:sz w:val="26"/>
          <w:szCs w:val="26"/>
        </w:rPr>
        <w:t xml:space="preserve"> và tổ chức cán bộ</w:t>
      </w:r>
    </w:p>
    <w:p w:rsidR="005621A2" w:rsidRPr="0033330E" w:rsidRDefault="005621A2" w:rsidP="008C6094">
      <w:pPr>
        <w:tabs>
          <w:tab w:val="left" w:pos="2880"/>
        </w:tabs>
        <w:spacing w:after="0" w:line="370" w:lineRule="exact"/>
        <w:ind w:firstLine="810"/>
        <w:jc w:val="both"/>
        <w:rPr>
          <w:rFonts w:ascii="Times New Roman" w:hAnsi="Times New Roman" w:cs="Times New Roman"/>
          <w:b/>
          <w:i/>
          <w:sz w:val="26"/>
          <w:szCs w:val="26"/>
        </w:rPr>
      </w:pPr>
      <w:r w:rsidRPr="0033330E">
        <w:rPr>
          <w:rFonts w:ascii="Times New Roman" w:hAnsi="Times New Roman" w:cs="Times New Roman"/>
          <w:b/>
          <w:i/>
          <w:sz w:val="26"/>
          <w:szCs w:val="26"/>
        </w:rPr>
        <w:t>* Công tác chính trị tư tưởng, công tác đảng vụ:</w:t>
      </w:r>
    </w:p>
    <w:p w:rsidR="005621A2" w:rsidRPr="0033330E" w:rsidRDefault="005621A2" w:rsidP="008C6094">
      <w:pPr>
        <w:tabs>
          <w:tab w:val="left" w:pos="0"/>
        </w:tabs>
        <w:spacing w:after="0" w:line="370" w:lineRule="exact"/>
        <w:jc w:val="both"/>
        <w:rPr>
          <w:rFonts w:ascii="Times New Roman" w:hAnsi="Times New Roman" w:cs="Times New Roman"/>
          <w:sz w:val="26"/>
          <w:szCs w:val="26"/>
        </w:rPr>
      </w:pPr>
      <w:r w:rsidRPr="0033330E">
        <w:rPr>
          <w:rFonts w:ascii="Times New Roman" w:hAnsi="Times New Roman" w:cs="Times New Roman"/>
          <w:sz w:val="26"/>
          <w:szCs w:val="26"/>
        </w:rPr>
        <w:tab/>
        <w:t xml:space="preserve">- </w:t>
      </w:r>
      <w:r w:rsidR="008470BC" w:rsidRPr="0033330E">
        <w:rPr>
          <w:rFonts w:ascii="Times New Roman" w:hAnsi="Times New Roman" w:cs="Times New Roman"/>
          <w:sz w:val="26"/>
          <w:szCs w:val="26"/>
        </w:rPr>
        <w:t>T</w:t>
      </w:r>
      <w:r w:rsidRPr="0033330E">
        <w:rPr>
          <w:rFonts w:ascii="Times New Roman" w:hAnsi="Times New Roman" w:cs="Times New Roman"/>
          <w:sz w:val="26"/>
          <w:szCs w:val="26"/>
        </w:rPr>
        <w:t>riển khai thực hiện các nghị quyết 26,27 và 28 Hội nghị Trung ương 7 Khóa XII.</w:t>
      </w:r>
      <w:r w:rsidR="00FA2CC2" w:rsidRPr="0033330E">
        <w:rPr>
          <w:rFonts w:ascii="Times New Roman" w:hAnsi="Times New Roman" w:cs="Times New Roman"/>
          <w:sz w:val="26"/>
          <w:szCs w:val="26"/>
        </w:rPr>
        <w:t xml:space="preserve"> Xây dựng chương trình hành động thực hiện NQ số 27</w:t>
      </w:r>
      <w:r w:rsidR="00FD7619" w:rsidRPr="0033330E">
        <w:rPr>
          <w:rFonts w:ascii="Times New Roman" w:hAnsi="Times New Roman" w:cs="Times New Roman"/>
          <w:sz w:val="26"/>
          <w:szCs w:val="26"/>
        </w:rPr>
        <w:t>-NQ/TW</w:t>
      </w:r>
      <w:r w:rsidR="0020235E" w:rsidRPr="0033330E">
        <w:rPr>
          <w:rFonts w:ascii="Times New Roman" w:hAnsi="Times New Roman" w:cs="Times New Roman"/>
          <w:sz w:val="26"/>
          <w:szCs w:val="26"/>
        </w:rPr>
        <w:t xml:space="preserve"> Hội nghi</w:t>
      </w:r>
      <w:r w:rsidR="00FA2CC2" w:rsidRPr="0033330E">
        <w:rPr>
          <w:rFonts w:ascii="Times New Roman" w:hAnsi="Times New Roman" w:cs="Times New Roman"/>
          <w:sz w:val="26"/>
          <w:szCs w:val="26"/>
        </w:rPr>
        <w:t>.</w:t>
      </w:r>
    </w:p>
    <w:p w:rsidR="005621A2" w:rsidRPr="0033330E" w:rsidRDefault="005621A2" w:rsidP="008C6094">
      <w:pPr>
        <w:tabs>
          <w:tab w:val="left" w:pos="0"/>
        </w:tabs>
        <w:spacing w:after="0" w:line="370" w:lineRule="exact"/>
        <w:jc w:val="both"/>
        <w:rPr>
          <w:rFonts w:ascii="Times New Roman" w:hAnsi="Times New Roman" w:cs="Times New Roman"/>
          <w:spacing w:val="-4"/>
          <w:sz w:val="26"/>
          <w:szCs w:val="26"/>
        </w:rPr>
      </w:pPr>
      <w:r w:rsidRPr="0033330E">
        <w:rPr>
          <w:rFonts w:ascii="Times New Roman" w:hAnsi="Times New Roman" w:cs="Times New Roman"/>
          <w:sz w:val="26"/>
          <w:szCs w:val="26"/>
        </w:rPr>
        <w:tab/>
      </w:r>
      <w:r w:rsidRPr="0033330E">
        <w:rPr>
          <w:rFonts w:ascii="Times New Roman" w:hAnsi="Times New Roman" w:cs="Times New Roman"/>
          <w:spacing w:val="-4"/>
          <w:sz w:val="26"/>
          <w:szCs w:val="26"/>
        </w:rPr>
        <w:t xml:space="preserve">- </w:t>
      </w:r>
      <w:r w:rsidR="00796088" w:rsidRPr="0033330E">
        <w:rPr>
          <w:rFonts w:ascii="Times New Roman" w:hAnsi="Times New Roman" w:cs="Times New Roman"/>
          <w:spacing w:val="-4"/>
          <w:sz w:val="26"/>
          <w:szCs w:val="26"/>
        </w:rPr>
        <w:t>T</w:t>
      </w:r>
      <w:r w:rsidRPr="0033330E">
        <w:rPr>
          <w:rFonts w:ascii="Times New Roman" w:hAnsi="Times New Roman" w:cs="Times New Roman"/>
          <w:spacing w:val="-4"/>
          <w:sz w:val="26"/>
          <w:szCs w:val="26"/>
        </w:rPr>
        <w:t>hực hiện đề án rà soát và tinh gọn các vị trí làm việc khối phục vụ đào tạo theo đề án thực hiện NQ số 18 và 19 Hội nghị lần thứ 6 BCH Trung ương Đảng khóa XII.</w:t>
      </w:r>
    </w:p>
    <w:p w:rsidR="005621A2" w:rsidRPr="0033330E" w:rsidRDefault="005621A2" w:rsidP="008C6094">
      <w:pPr>
        <w:tabs>
          <w:tab w:val="left" w:pos="0"/>
        </w:tabs>
        <w:spacing w:after="0" w:line="370" w:lineRule="exact"/>
        <w:jc w:val="both"/>
        <w:rPr>
          <w:rFonts w:ascii="Times New Roman" w:hAnsi="Times New Roman" w:cs="Times New Roman"/>
          <w:sz w:val="26"/>
          <w:szCs w:val="26"/>
        </w:rPr>
      </w:pPr>
      <w:r w:rsidRPr="0033330E">
        <w:rPr>
          <w:rFonts w:ascii="Times New Roman" w:hAnsi="Times New Roman" w:cs="Times New Roman"/>
          <w:sz w:val="26"/>
          <w:szCs w:val="26"/>
        </w:rPr>
        <w:tab/>
        <w:t>- Tổ chức trao tặng Huy hiệu 30 năm tuổi Đảng cho 02 đồng chí Trần Văn Thức và Nguyễn Đức Thạnh.</w:t>
      </w:r>
    </w:p>
    <w:p w:rsidR="00391B8B" w:rsidRPr="0033330E" w:rsidRDefault="00D1314C" w:rsidP="008C6094">
      <w:pPr>
        <w:tabs>
          <w:tab w:val="left" w:pos="0"/>
        </w:tabs>
        <w:spacing w:after="0" w:line="370" w:lineRule="exact"/>
        <w:jc w:val="both"/>
        <w:rPr>
          <w:rFonts w:ascii="Times New Roman" w:hAnsi="Times New Roman" w:cs="Times New Roman"/>
          <w:sz w:val="26"/>
          <w:szCs w:val="26"/>
        </w:rPr>
      </w:pPr>
      <w:r w:rsidRPr="0033330E">
        <w:rPr>
          <w:rFonts w:ascii="Times New Roman" w:hAnsi="Times New Roman" w:cs="Times New Roman"/>
          <w:sz w:val="26"/>
          <w:szCs w:val="26"/>
        </w:rPr>
        <w:tab/>
        <w:t>- Thực hiện các chế độ báo cáo với cấp ủy cấp trên theo đúng thời gian, kế hoạch</w:t>
      </w:r>
      <w:r w:rsidR="00CD048B" w:rsidRPr="0033330E">
        <w:rPr>
          <w:rFonts w:ascii="Times New Roman" w:hAnsi="Times New Roman" w:cs="Times New Roman"/>
          <w:sz w:val="26"/>
          <w:szCs w:val="26"/>
        </w:rPr>
        <w:t xml:space="preserve"> (Báo cáo kết quả thực hiện Quy định số 76-QĐ/TW ngày 15/6/2000 của Bộ Chính trị </w:t>
      </w:r>
      <w:r w:rsidR="00CD048B" w:rsidRPr="0033330E">
        <w:rPr>
          <w:rFonts w:ascii="Times New Roman" w:hAnsi="Times New Roman" w:cs="Times New Roman"/>
          <w:i/>
          <w:sz w:val="26"/>
          <w:szCs w:val="26"/>
        </w:rPr>
        <w:t>về việc đảng viên đang công tác ở các cơ quan</w:t>
      </w:r>
      <w:r w:rsidR="00367E07" w:rsidRPr="0033330E">
        <w:rPr>
          <w:rFonts w:ascii="Times New Roman" w:hAnsi="Times New Roman" w:cs="Times New Roman"/>
          <w:i/>
          <w:sz w:val="26"/>
          <w:szCs w:val="26"/>
        </w:rPr>
        <w:t>, đơn vị thường xuyên giữ mối liên hệ với chi ủy, đảng ủy cơ sở và gương mẫu thực hiện nghĩa vụ công dân nơi cư trú</w:t>
      </w:r>
      <w:r w:rsidR="00DD60A0" w:rsidRPr="0033330E">
        <w:rPr>
          <w:rFonts w:ascii="Times New Roman" w:hAnsi="Times New Roman" w:cs="Times New Roman"/>
          <w:sz w:val="26"/>
          <w:szCs w:val="26"/>
        </w:rPr>
        <w:t>; Báo cáo 02 năm thực hiện Đề án 04 của Tỉnh ủy Thái Nguyên</w:t>
      </w:r>
      <w:r w:rsidR="003910D9" w:rsidRPr="0033330E">
        <w:rPr>
          <w:rFonts w:ascii="Times New Roman" w:hAnsi="Times New Roman" w:cs="Times New Roman"/>
          <w:sz w:val="26"/>
          <w:szCs w:val="26"/>
        </w:rPr>
        <w:t xml:space="preserve"> </w:t>
      </w:r>
      <w:r w:rsidR="003910D9" w:rsidRPr="0033330E">
        <w:rPr>
          <w:rFonts w:ascii="Times New Roman" w:hAnsi="Times New Roman" w:cs="Times New Roman"/>
          <w:i/>
          <w:sz w:val="26"/>
          <w:szCs w:val="26"/>
        </w:rPr>
        <w:t>về “Tăng cường công tác nghiên cứu, biên soạn; tuyên truyền, giáo dục lịch sử truyền thống cách mạng, lịch sử đảng bộ địa phương cho cán bộ, đảng viên và nhân dân tỉnh Thái Nguyên giai đoạ</w:t>
      </w:r>
      <w:r w:rsidR="00A7282A" w:rsidRPr="0033330E">
        <w:rPr>
          <w:rFonts w:ascii="Times New Roman" w:hAnsi="Times New Roman" w:cs="Times New Roman"/>
          <w:i/>
          <w:sz w:val="26"/>
          <w:szCs w:val="26"/>
        </w:rPr>
        <w:t>n 2016-2020</w:t>
      </w:r>
      <w:r w:rsidR="00367E07" w:rsidRPr="0033330E">
        <w:rPr>
          <w:rFonts w:ascii="Times New Roman" w:hAnsi="Times New Roman" w:cs="Times New Roman"/>
          <w:sz w:val="26"/>
          <w:szCs w:val="26"/>
        </w:rPr>
        <w:t>)</w:t>
      </w:r>
      <w:r w:rsidRPr="0033330E">
        <w:rPr>
          <w:rFonts w:ascii="Times New Roman" w:hAnsi="Times New Roman" w:cs="Times New Roman"/>
          <w:sz w:val="26"/>
          <w:szCs w:val="26"/>
        </w:rPr>
        <w:t xml:space="preserve">. </w:t>
      </w:r>
    </w:p>
    <w:p w:rsidR="00D1314C" w:rsidRPr="0033330E" w:rsidRDefault="00391B8B" w:rsidP="008C6094">
      <w:pPr>
        <w:tabs>
          <w:tab w:val="left" w:pos="0"/>
        </w:tabs>
        <w:spacing w:after="0" w:line="370" w:lineRule="exact"/>
        <w:jc w:val="both"/>
        <w:rPr>
          <w:rFonts w:ascii="Times New Roman" w:hAnsi="Times New Roman" w:cs="Times New Roman"/>
          <w:spacing w:val="-4"/>
          <w:sz w:val="26"/>
          <w:szCs w:val="26"/>
        </w:rPr>
      </w:pPr>
      <w:r w:rsidRPr="0033330E">
        <w:rPr>
          <w:rFonts w:ascii="Times New Roman" w:hAnsi="Times New Roman" w:cs="Times New Roman"/>
          <w:sz w:val="26"/>
          <w:szCs w:val="26"/>
        </w:rPr>
        <w:tab/>
        <w:t xml:space="preserve">- </w:t>
      </w:r>
      <w:r w:rsidR="00D1314C" w:rsidRPr="0033330E">
        <w:rPr>
          <w:rFonts w:ascii="Times New Roman" w:hAnsi="Times New Roman" w:cs="Times New Roman"/>
          <w:sz w:val="26"/>
          <w:szCs w:val="26"/>
        </w:rPr>
        <w:t>Thực hiện công tác phát triển đảng, công nhận đảng viên chính thức, chuyển sinh hoạt đảng theo quy định</w:t>
      </w:r>
      <w:r w:rsidR="00823827" w:rsidRPr="0033330E">
        <w:rPr>
          <w:rFonts w:ascii="Times New Roman" w:hAnsi="Times New Roman" w:cs="Times New Roman"/>
          <w:sz w:val="26"/>
          <w:szCs w:val="26"/>
        </w:rPr>
        <w:t>.</w:t>
      </w:r>
    </w:p>
    <w:p w:rsidR="005621A2" w:rsidRPr="0033330E" w:rsidRDefault="005621A2" w:rsidP="008C6094">
      <w:pPr>
        <w:tabs>
          <w:tab w:val="left" w:pos="0"/>
        </w:tabs>
        <w:spacing w:after="0" w:line="370" w:lineRule="exact"/>
        <w:jc w:val="both"/>
        <w:rPr>
          <w:rFonts w:ascii="Times New Roman" w:hAnsi="Times New Roman" w:cs="Times New Roman"/>
          <w:b/>
          <w:i/>
          <w:sz w:val="26"/>
          <w:szCs w:val="26"/>
        </w:rPr>
      </w:pPr>
      <w:r w:rsidRPr="0033330E">
        <w:rPr>
          <w:rFonts w:ascii="Times New Roman" w:hAnsi="Times New Roman" w:cs="Times New Roman"/>
          <w:sz w:val="26"/>
          <w:szCs w:val="26"/>
        </w:rPr>
        <w:tab/>
      </w:r>
      <w:r w:rsidRPr="0033330E">
        <w:rPr>
          <w:rFonts w:ascii="Times New Roman" w:hAnsi="Times New Roman" w:cs="Times New Roman"/>
          <w:b/>
          <w:i/>
          <w:sz w:val="26"/>
          <w:szCs w:val="26"/>
        </w:rPr>
        <w:t>* Công tác tổ chức cán bộ:</w:t>
      </w:r>
    </w:p>
    <w:p w:rsidR="005621A2" w:rsidRPr="0033330E" w:rsidRDefault="005621A2"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Tiếp tục triển khai sáp nhập các trung tâm nghiên cứu hoạt động kém hiệu quả, hoặc chồng chéo nhiệm vụ.</w:t>
      </w:r>
    </w:p>
    <w:p w:rsidR="005621A2" w:rsidRPr="0033330E" w:rsidRDefault="005621A2"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Tiếp tục Rà soát cơ cấu lại vị trí việc làm các phòng chức năng.</w:t>
      </w:r>
    </w:p>
    <w:p w:rsidR="005621A2" w:rsidRPr="0033330E" w:rsidRDefault="005247DC" w:rsidP="008C6094">
      <w:pPr>
        <w:spacing w:after="0" w:line="370" w:lineRule="exact"/>
        <w:ind w:firstLine="720"/>
        <w:jc w:val="both"/>
        <w:rPr>
          <w:rFonts w:ascii="Times New Roman" w:hAnsi="Times New Roman" w:cs="Times New Roman"/>
          <w:b/>
          <w:bCs/>
          <w:sz w:val="26"/>
          <w:szCs w:val="26"/>
        </w:rPr>
      </w:pPr>
      <w:r w:rsidRPr="0033330E">
        <w:rPr>
          <w:rFonts w:ascii="Times New Roman" w:hAnsi="Times New Roman" w:cs="Times New Roman"/>
          <w:b/>
          <w:bCs/>
          <w:sz w:val="26"/>
          <w:szCs w:val="26"/>
        </w:rPr>
        <w:t>1</w:t>
      </w:r>
      <w:r w:rsidR="005621A2" w:rsidRPr="0033330E">
        <w:rPr>
          <w:rFonts w:ascii="Times New Roman" w:hAnsi="Times New Roman" w:cs="Times New Roman"/>
          <w:b/>
          <w:bCs/>
          <w:sz w:val="26"/>
          <w:szCs w:val="26"/>
          <w:lang w:val="vi-VN"/>
        </w:rPr>
        <w:t>.2. Công tác chuyên môn nghiệp vụ</w:t>
      </w:r>
    </w:p>
    <w:p w:rsidR="005621A2" w:rsidRPr="0033330E" w:rsidRDefault="005621A2" w:rsidP="008C6094">
      <w:pPr>
        <w:tabs>
          <w:tab w:val="left" w:pos="2880"/>
        </w:tabs>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đào tạo:</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Chỉ đạo các đơn vị triển khai hội thảo rà soát và cập nhật đề cương chi tiết và bài giảng theo hướng đào tạo nguồn nhân lực đáp ứng nền sản xuất nông nghiệp công nghệ cao thời kỳ 4.0</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lastRenderedPageBreak/>
        <w:t>- Triển khai công tác tuyển sinh sau đại học đợt 2</w:t>
      </w:r>
      <w:r w:rsidR="00AF2705" w:rsidRPr="0033330E">
        <w:rPr>
          <w:rFonts w:ascii="Times New Roman" w:hAnsi="Times New Roman" w:cs="Times New Roman"/>
          <w:sz w:val="26"/>
          <w:szCs w:val="26"/>
        </w:rPr>
        <w:t>.</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kế hoạch cân đối khối lượng công việc giảng dạy năm học 2018-2019 của những đơn vị đào tạo thiếu giờ.</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ml:space="preserve">- Triển khai rà soát các chương trình đào tạo thạc sỹ. </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khai giảng năm học</w:t>
      </w:r>
      <w:r w:rsidR="00417269" w:rsidRPr="0033330E">
        <w:rPr>
          <w:rFonts w:ascii="Times New Roman" w:hAnsi="Times New Roman" w:cs="Times New Roman"/>
          <w:sz w:val="26"/>
          <w:szCs w:val="26"/>
        </w:rPr>
        <w:t xml:space="preserve"> 2018 – 2019 cho sinh viên </w:t>
      </w:r>
      <w:r w:rsidRPr="0033330E">
        <w:rPr>
          <w:rFonts w:ascii="Times New Roman" w:hAnsi="Times New Roman" w:cs="Times New Roman"/>
          <w:sz w:val="26"/>
          <w:szCs w:val="26"/>
        </w:rPr>
        <w:t>khóa 50.</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Triển khai các chương trình đào tạo ngắn hạn.</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Công tác HSSV </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tổng kết năm học 2017-2018.</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ml:space="preserve">- Triển khai công tác Quản lý sinh viên theo Đề án </w:t>
      </w:r>
      <w:r w:rsidRPr="0033330E">
        <w:rPr>
          <w:rFonts w:ascii="Times New Roman" w:hAnsi="Times New Roman" w:cs="Times New Roman"/>
          <w:i/>
          <w:sz w:val="26"/>
          <w:szCs w:val="26"/>
        </w:rPr>
        <w:t>“Đổi mới công tác HSSV theo hướng chăm sóc, hỗ trợ, tư vấn và phục vụ, dịch vụ sinh viên”</w:t>
      </w:r>
      <w:r w:rsidRPr="0033330E">
        <w:rPr>
          <w:rFonts w:ascii="Times New Roman" w:hAnsi="Times New Roman" w:cs="Times New Roman"/>
          <w:sz w:val="26"/>
          <w:szCs w:val="26"/>
        </w:rPr>
        <w:t xml:space="preserve"> (Ban hành kèm theo Quyết định số 1167/QĐ-ĐHNL-HSSV ngày 22/8/2018 của Trường Đại học Nông Lâm Thái Nguyên).</w:t>
      </w:r>
    </w:p>
    <w:p w:rsidR="00156EA2" w:rsidRPr="0033330E" w:rsidRDefault="00156E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b/>
          <w:i/>
          <w:sz w:val="26"/>
          <w:szCs w:val="26"/>
          <w:u w:val="single"/>
        </w:rPr>
        <w:t>Tồn tại:</w:t>
      </w:r>
      <w:r w:rsidR="009B3227" w:rsidRPr="0033330E">
        <w:rPr>
          <w:rFonts w:ascii="Times New Roman" w:hAnsi="Times New Roman" w:cs="Times New Roman"/>
          <w:sz w:val="26"/>
          <w:szCs w:val="26"/>
        </w:rPr>
        <w:t xml:space="preserve"> Chưa</w:t>
      </w:r>
      <w:r w:rsidR="003E4CDD" w:rsidRPr="0033330E">
        <w:rPr>
          <w:rFonts w:ascii="Times New Roman" w:hAnsi="Times New Roman" w:cs="Times New Roman"/>
          <w:sz w:val="26"/>
          <w:szCs w:val="26"/>
        </w:rPr>
        <w:t xml:space="preserve"> hoàn thành công tác r</w:t>
      </w:r>
      <w:r w:rsidRPr="0033330E">
        <w:rPr>
          <w:rFonts w:ascii="Times New Roman" w:hAnsi="Times New Roman" w:cs="Times New Roman"/>
          <w:sz w:val="26"/>
          <w:szCs w:val="26"/>
        </w:rPr>
        <w:t>à soát củng cố lực lượng bảo vệ.</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pacing w:val="6"/>
          <w:sz w:val="26"/>
          <w:szCs w:val="26"/>
        </w:rPr>
        <w:t xml:space="preserve">* </w:t>
      </w:r>
      <w:r w:rsidRPr="0033330E">
        <w:rPr>
          <w:rFonts w:ascii="Times New Roman" w:hAnsi="Times New Roman" w:cs="Times New Roman"/>
          <w:b/>
          <w:i/>
          <w:sz w:val="26"/>
          <w:szCs w:val="26"/>
        </w:rPr>
        <w:t>Hành chính:</w:t>
      </w:r>
    </w:p>
    <w:p w:rsidR="005621A2" w:rsidRPr="0033330E" w:rsidRDefault="005621A2"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xml:space="preserve">- </w:t>
      </w:r>
      <w:r w:rsidR="008414E6" w:rsidRPr="0033330E">
        <w:rPr>
          <w:rFonts w:ascii="Times New Roman" w:hAnsi="Times New Roman" w:cs="Times New Roman"/>
          <w:spacing w:val="-6"/>
          <w:sz w:val="26"/>
          <w:szCs w:val="26"/>
        </w:rPr>
        <w:t>T</w:t>
      </w:r>
      <w:r w:rsidRPr="0033330E">
        <w:rPr>
          <w:rFonts w:ascii="Times New Roman" w:hAnsi="Times New Roman" w:cs="Times New Roman"/>
          <w:spacing w:val="-6"/>
          <w:sz w:val="26"/>
          <w:szCs w:val="26"/>
        </w:rPr>
        <w:t>riển khai xây dựng phòng truyền thống Nhà trường.</w:t>
      </w:r>
    </w:p>
    <w:p w:rsidR="005621A2" w:rsidRPr="0033330E" w:rsidRDefault="005621A2"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Tăng cường công tác thu gom và vận chuyển rác thải và vệ sinh trong trường.</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Khoa học công nghệ - Hợp tác quốc tế</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kế hoạch đánh giá giữa kỳ dự án Aus4skills – Australia.</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hợp tác với Trường Đại học Quảng Tây.</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Quản trị phục vụ: </w:t>
      </w:r>
    </w:p>
    <w:p w:rsidR="005621A2" w:rsidRPr="0033330E" w:rsidRDefault="005621A2"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Sửa chữa mái nhà làm việc Khoa quản lý tài nguyên,Môi trường</w:t>
      </w:r>
    </w:p>
    <w:p w:rsidR="005621A2" w:rsidRPr="0033330E" w:rsidRDefault="005621A2" w:rsidP="008C6094">
      <w:pPr>
        <w:tabs>
          <w:tab w:val="left" w:pos="288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Tổ chức xây dựng phương án đấu thầu sử dụng các cơ sở vật chất các trung tâm, viện nghiên cứu theo hướng hiệu quả phục vụ đào tạo và nghiên cứu tăng thêm việc làm và nguồn thu cho CBVC (Trung tâm Thủy sản, Nhà Trẻ, giảng đường B vv…).</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Kế hoạch tài chính:</w:t>
      </w:r>
    </w:p>
    <w:p w:rsidR="007D3962" w:rsidRPr="0033330E" w:rsidRDefault="00620B96" w:rsidP="008C6094">
      <w:pPr>
        <w:tabs>
          <w:tab w:val="left" w:pos="2880"/>
        </w:tabs>
        <w:spacing w:after="0" w:line="370" w:lineRule="exact"/>
        <w:ind w:firstLine="720"/>
        <w:jc w:val="both"/>
        <w:rPr>
          <w:rFonts w:ascii="Times New Roman" w:hAnsi="Times New Roman" w:cs="Times New Roman"/>
          <w:b/>
          <w:i/>
          <w:spacing w:val="-10"/>
          <w:sz w:val="26"/>
          <w:szCs w:val="26"/>
          <w:u w:val="single"/>
        </w:rPr>
      </w:pPr>
      <w:r w:rsidRPr="0033330E">
        <w:rPr>
          <w:rFonts w:ascii="Times New Roman" w:hAnsi="Times New Roman" w:cs="Times New Roman"/>
          <w:b/>
          <w:i/>
          <w:spacing w:val="-10"/>
          <w:sz w:val="26"/>
          <w:szCs w:val="26"/>
          <w:u w:val="single"/>
        </w:rPr>
        <w:t>Tồn tại:</w:t>
      </w:r>
    </w:p>
    <w:p w:rsidR="005621A2" w:rsidRPr="0033330E" w:rsidRDefault="007D3962" w:rsidP="008C6094">
      <w:pPr>
        <w:tabs>
          <w:tab w:val="left" w:pos="2880"/>
        </w:tabs>
        <w:spacing w:after="0" w:line="370" w:lineRule="exact"/>
        <w:ind w:firstLine="720"/>
        <w:jc w:val="both"/>
        <w:rPr>
          <w:rFonts w:ascii="Times New Roman" w:hAnsi="Times New Roman" w:cs="Times New Roman"/>
          <w:spacing w:val="-10"/>
          <w:sz w:val="26"/>
          <w:szCs w:val="26"/>
        </w:rPr>
      </w:pPr>
      <w:r w:rsidRPr="0033330E">
        <w:rPr>
          <w:rFonts w:ascii="Times New Roman" w:hAnsi="Times New Roman" w:cs="Times New Roman"/>
          <w:spacing w:val="-10"/>
          <w:sz w:val="26"/>
          <w:szCs w:val="26"/>
        </w:rPr>
        <w:t>+</w:t>
      </w:r>
      <w:r w:rsidR="005621A2" w:rsidRPr="0033330E">
        <w:rPr>
          <w:rFonts w:ascii="Times New Roman" w:hAnsi="Times New Roman" w:cs="Times New Roman"/>
          <w:spacing w:val="-10"/>
          <w:sz w:val="26"/>
          <w:szCs w:val="26"/>
        </w:rPr>
        <w:t xml:space="preserve"> </w:t>
      </w:r>
      <w:r w:rsidR="00E030C0" w:rsidRPr="0033330E">
        <w:rPr>
          <w:rFonts w:ascii="Times New Roman" w:hAnsi="Times New Roman" w:cs="Times New Roman"/>
          <w:spacing w:val="-10"/>
          <w:sz w:val="26"/>
          <w:szCs w:val="26"/>
        </w:rPr>
        <w:t xml:space="preserve">Chưa hoàn thành </w:t>
      </w:r>
      <w:r w:rsidR="0037400B" w:rsidRPr="0033330E">
        <w:rPr>
          <w:rFonts w:ascii="Times New Roman" w:hAnsi="Times New Roman" w:cs="Times New Roman"/>
          <w:spacing w:val="-10"/>
          <w:sz w:val="26"/>
          <w:szCs w:val="26"/>
        </w:rPr>
        <w:t>công tác r</w:t>
      </w:r>
      <w:r w:rsidR="005621A2" w:rsidRPr="0033330E">
        <w:rPr>
          <w:rFonts w:ascii="Times New Roman" w:hAnsi="Times New Roman" w:cs="Times New Roman"/>
          <w:spacing w:val="-10"/>
          <w:sz w:val="26"/>
          <w:szCs w:val="26"/>
        </w:rPr>
        <w:t>à soát cân đối lại kế hoạch tài chính năm 2018 (theo hướng tiết kiệm, hiệu quả).</w:t>
      </w:r>
    </w:p>
    <w:p w:rsidR="005621A2" w:rsidRPr="0033330E" w:rsidRDefault="007D3962" w:rsidP="008C6094">
      <w:pPr>
        <w:tabs>
          <w:tab w:val="left" w:pos="2880"/>
        </w:tabs>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xml:space="preserve">+ </w:t>
      </w:r>
      <w:r w:rsidR="0000657C" w:rsidRPr="0033330E">
        <w:rPr>
          <w:rFonts w:ascii="Times New Roman" w:hAnsi="Times New Roman" w:cs="Times New Roman"/>
          <w:spacing w:val="-6"/>
          <w:sz w:val="26"/>
          <w:szCs w:val="26"/>
        </w:rPr>
        <w:t>Chưa có báo cáo kết quả về việc r</w:t>
      </w:r>
      <w:r w:rsidR="005621A2" w:rsidRPr="0033330E">
        <w:rPr>
          <w:rFonts w:ascii="Times New Roman" w:hAnsi="Times New Roman" w:cs="Times New Roman"/>
          <w:spacing w:val="-6"/>
          <w:sz w:val="26"/>
          <w:szCs w:val="26"/>
        </w:rPr>
        <w:t>à soát lại một số hợp đồng dịch vụ trong trường.</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khảo thí và đảm bảo chất lượng giáo dục</w:t>
      </w:r>
    </w:p>
    <w:p w:rsidR="005621A2" w:rsidRPr="0033330E" w:rsidRDefault="005621A2"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Triển khai kế hoạch tự đánh giá 9 chương trình đào tạo theo chuẩn AUN trong năm học 2018 -2019.</w:t>
      </w:r>
    </w:p>
    <w:p w:rsidR="005621A2" w:rsidRPr="0033330E" w:rsidRDefault="005621A2"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việc đăng ký theo chuẩn AUN cho 2 chuyên ngành đào tạo Chăn nuôi và Thú y</w:t>
      </w:r>
      <w:r w:rsidR="00E24D46" w:rsidRPr="0033330E">
        <w:rPr>
          <w:rFonts w:ascii="Times New Roman" w:hAnsi="Times New Roman" w:cs="Times New Roman"/>
          <w:sz w:val="26"/>
          <w:szCs w:val="26"/>
        </w:rPr>
        <w:t>.</w:t>
      </w:r>
    </w:p>
    <w:p w:rsidR="00A205ED" w:rsidRPr="0033330E" w:rsidRDefault="005621A2" w:rsidP="00082B60">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Chuẩn bị các điều kiện để đăng ký đánh giá ngoài</w:t>
      </w:r>
      <w:r w:rsidR="00082B60" w:rsidRPr="0033330E">
        <w:rPr>
          <w:rFonts w:ascii="Times New Roman" w:hAnsi="Times New Roman" w:cs="Times New Roman"/>
          <w:sz w:val="26"/>
          <w:szCs w:val="26"/>
        </w:rPr>
        <w:t>.</w:t>
      </w:r>
      <w:r w:rsidRPr="0033330E">
        <w:rPr>
          <w:rFonts w:ascii="Times New Roman" w:hAnsi="Times New Roman" w:cs="Times New Roman"/>
          <w:sz w:val="26"/>
          <w:szCs w:val="26"/>
        </w:rPr>
        <w:t xml:space="preserve"> </w:t>
      </w:r>
    </w:p>
    <w:p w:rsidR="005621A2" w:rsidRPr="0033330E" w:rsidRDefault="005621A2" w:rsidP="00082B60">
      <w:pPr>
        <w:tabs>
          <w:tab w:val="left" w:pos="2880"/>
        </w:tabs>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Thanh tra pháp chế và thi đua</w:t>
      </w:r>
    </w:p>
    <w:p w:rsidR="005621A2"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Đổi mới công tác thanh kiểm tra giáo viên, CBVC trong giờ làm việc theo hướng ứng dụng công nghệ thông tin.</w:t>
      </w:r>
    </w:p>
    <w:p w:rsidR="00EB5E1D" w:rsidRPr="0033330E" w:rsidRDefault="00EB5E1D" w:rsidP="008C6094">
      <w:pPr>
        <w:spacing w:after="0" w:line="370" w:lineRule="exact"/>
        <w:ind w:firstLine="720"/>
        <w:jc w:val="both"/>
        <w:rPr>
          <w:rFonts w:ascii="Times New Roman" w:hAnsi="Times New Roman" w:cs="Times New Roman"/>
          <w:sz w:val="26"/>
          <w:szCs w:val="26"/>
        </w:rPr>
      </w:pPr>
    </w:p>
    <w:p w:rsidR="005621A2" w:rsidRPr="0033330E" w:rsidRDefault="00C96C64" w:rsidP="008C6094">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lastRenderedPageBreak/>
        <w:t>1</w:t>
      </w:r>
      <w:r w:rsidR="005621A2" w:rsidRPr="0033330E">
        <w:rPr>
          <w:rFonts w:ascii="Times New Roman" w:hAnsi="Times New Roman" w:cs="Times New Roman"/>
          <w:b/>
          <w:sz w:val="26"/>
          <w:szCs w:val="26"/>
        </w:rPr>
        <w:t>.3. Công tác đoàn thể chính trị - xã hội</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đoàn</w:t>
      </w:r>
      <w:r w:rsidR="00155098" w:rsidRPr="0033330E">
        <w:rPr>
          <w:rFonts w:ascii="Times New Roman" w:hAnsi="Times New Roman" w:cs="Times New Roman"/>
          <w:b/>
          <w:i/>
          <w:sz w:val="26"/>
          <w:szCs w:val="26"/>
        </w:rPr>
        <w:t>:</w:t>
      </w:r>
    </w:p>
    <w:p w:rsidR="005621A2" w:rsidRPr="0033330E" w:rsidRDefault="005621A2" w:rsidP="008C6094">
      <w:pPr>
        <w:spacing w:after="0" w:line="370" w:lineRule="exact"/>
        <w:ind w:firstLine="720"/>
        <w:jc w:val="both"/>
        <w:rPr>
          <w:rFonts w:ascii="Times New Roman" w:hAnsi="Times New Roman" w:cs="Times New Roman"/>
          <w:spacing w:val="-8"/>
          <w:sz w:val="26"/>
          <w:szCs w:val="26"/>
        </w:rPr>
      </w:pPr>
      <w:r w:rsidRPr="0033330E">
        <w:rPr>
          <w:rFonts w:ascii="Times New Roman" w:hAnsi="Times New Roman" w:cs="Times New Roman"/>
          <w:spacing w:val="-8"/>
          <w:sz w:val="26"/>
          <w:szCs w:val="26"/>
        </w:rPr>
        <w:t>- Đăng ký thi đua và phát động phong trào năm thi đua đầu năm học 2018-2019.</w:t>
      </w:r>
    </w:p>
    <w:p w:rsidR="005621A2" w:rsidRPr="0033330E" w:rsidRDefault="005621A2"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Đoàn thanh niên, hội sinh viên</w:t>
      </w:r>
      <w:r w:rsidR="00155098" w:rsidRPr="0033330E">
        <w:rPr>
          <w:rFonts w:ascii="Times New Roman" w:hAnsi="Times New Roman" w:cs="Times New Roman"/>
          <w:b/>
          <w:i/>
          <w:sz w:val="26"/>
          <w:szCs w:val="26"/>
        </w:rPr>
        <w:t>:</w:t>
      </w:r>
    </w:p>
    <w:p w:rsidR="005621A2" w:rsidRPr="0033330E" w:rsidRDefault="005621A2" w:rsidP="008C6094">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Kiện toàn Ban thường vụ, Bí thư và Phó Bí thư đoàn trường.</w:t>
      </w:r>
    </w:p>
    <w:p w:rsidR="005621A2" w:rsidRPr="0033330E" w:rsidRDefault="005621A2" w:rsidP="008C6094">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Kiện toàn chủ tịch Hội sinh viên.</w:t>
      </w:r>
    </w:p>
    <w:p w:rsidR="005621A2" w:rsidRPr="0033330E" w:rsidRDefault="005F7DB6" w:rsidP="008C6094">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1</w:t>
      </w:r>
      <w:r w:rsidR="005621A2" w:rsidRPr="0033330E">
        <w:rPr>
          <w:rFonts w:ascii="Times New Roman" w:hAnsi="Times New Roman" w:cs="Times New Roman"/>
          <w:b/>
          <w:sz w:val="26"/>
          <w:szCs w:val="26"/>
        </w:rPr>
        <w:t>.4. Công tác khác</w:t>
      </w:r>
    </w:p>
    <w:p w:rsidR="005621A2" w:rsidRPr="0033330E" w:rsidRDefault="005621A2"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Đảm bảo an toàn giao thông và trật tự trong ngày nghỉ lễ 2/9.</w:t>
      </w:r>
    </w:p>
    <w:p w:rsidR="00FE4761" w:rsidRPr="0033330E" w:rsidRDefault="00FE4761" w:rsidP="008C6094">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II</w:t>
      </w:r>
      <w:r w:rsidRPr="0033330E">
        <w:rPr>
          <w:rFonts w:ascii="Times New Roman" w:hAnsi="Times New Roman" w:cs="Times New Roman"/>
          <w:b/>
          <w:sz w:val="26"/>
          <w:szCs w:val="26"/>
          <w:lang w:val="vi-VN"/>
        </w:rPr>
        <w:t xml:space="preserve">. </w:t>
      </w:r>
      <w:r w:rsidRPr="0033330E">
        <w:rPr>
          <w:rFonts w:ascii="Times New Roman" w:hAnsi="Times New Roman" w:cs="Times New Roman"/>
          <w:b/>
          <w:sz w:val="26"/>
          <w:szCs w:val="26"/>
        </w:rPr>
        <w:t>NỘI DUNG</w:t>
      </w:r>
      <w:r w:rsidRPr="0033330E">
        <w:rPr>
          <w:rFonts w:ascii="Times New Roman" w:hAnsi="Times New Roman" w:cs="Times New Roman"/>
          <w:b/>
          <w:sz w:val="26"/>
          <w:szCs w:val="26"/>
          <w:lang w:val="vi-VN"/>
        </w:rPr>
        <w:t xml:space="preserve"> CÔNG TÁC THÁNG </w:t>
      </w:r>
      <w:r w:rsidRPr="0033330E">
        <w:rPr>
          <w:rFonts w:ascii="Times New Roman" w:hAnsi="Times New Roman" w:cs="Times New Roman"/>
          <w:b/>
          <w:sz w:val="26"/>
          <w:szCs w:val="26"/>
        </w:rPr>
        <w:t>10/2018</w:t>
      </w:r>
    </w:p>
    <w:p w:rsidR="00FE4761" w:rsidRPr="0033330E" w:rsidRDefault="00FE4761" w:rsidP="008C6094">
      <w:pPr>
        <w:tabs>
          <w:tab w:val="left" w:pos="2880"/>
        </w:tabs>
        <w:spacing w:after="0" w:line="370" w:lineRule="exact"/>
        <w:ind w:firstLine="810"/>
        <w:jc w:val="both"/>
        <w:rPr>
          <w:rFonts w:ascii="Times New Roman" w:hAnsi="Times New Roman" w:cs="Times New Roman"/>
          <w:b/>
          <w:sz w:val="26"/>
          <w:szCs w:val="26"/>
        </w:rPr>
      </w:pPr>
      <w:r w:rsidRPr="0033330E">
        <w:rPr>
          <w:rFonts w:ascii="Times New Roman" w:hAnsi="Times New Roman" w:cs="Times New Roman"/>
          <w:b/>
          <w:sz w:val="26"/>
          <w:szCs w:val="26"/>
        </w:rPr>
        <w:t>2.</w:t>
      </w:r>
      <w:r w:rsidRPr="0033330E">
        <w:rPr>
          <w:rFonts w:ascii="Times New Roman" w:hAnsi="Times New Roman" w:cs="Times New Roman"/>
          <w:b/>
          <w:sz w:val="26"/>
          <w:szCs w:val="26"/>
          <w:lang w:val="vi-VN"/>
        </w:rPr>
        <w:t>1. Công tác chính trị tư tưởng</w:t>
      </w:r>
      <w:r w:rsidRPr="0033330E">
        <w:rPr>
          <w:rFonts w:ascii="Times New Roman" w:hAnsi="Times New Roman" w:cs="Times New Roman"/>
          <w:b/>
          <w:sz w:val="26"/>
          <w:szCs w:val="26"/>
        </w:rPr>
        <w:t xml:space="preserve">, </w:t>
      </w:r>
      <w:r w:rsidRPr="0033330E">
        <w:rPr>
          <w:rFonts w:ascii="Times New Roman" w:hAnsi="Times New Roman" w:cs="Times New Roman"/>
          <w:b/>
          <w:sz w:val="26"/>
          <w:szCs w:val="26"/>
          <w:lang w:val="vi-VN"/>
        </w:rPr>
        <w:t>công tác Đảng</w:t>
      </w:r>
      <w:r w:rsidRPr="0033330E">
        <w:rPr>
          <w:rFonts w:ascii="Times New Roman" w:hAnsi="Times New Roman" w:cs="Times New Roman"/>
          <w:b/>
          <w:sz w:val="26"/>
          <w:szCs w:val="26"/>
        </w:rPr>
        <w:t xml:space="preserve"> và tổ chức cán bộ</w:t>
      </w:r>
    </w:p>
    <w:p w:rsidR="00FE4761" w:rsidRPr="0033330E" w:rsidRDefault="00FE4761" w:rsidP="008C6094">
      <w:pPr>
        <w:tabs>
          <w:tab w:val="left" w:pos="2880"/>
        </w:tabs>
        <w:spacing w:after="0" w:line="370" w:lineRule="exact"/>
        <w:ind w:firstLine="810"/>
        <w:jc w:val="both"/>
        <w:rPr>
          <w:rFonts w:ascii="Times New Roman" w:hAnsi="Times New Roman" w:cs="Times New Roman"/>
          <w:b/>
          <w:i/>
          <w:sz w:val="26"/>
          <w:szCs w:val="26"/>
        </w:rPr>
      </w:pPr>
      <w:r w:rsidRPr="0033330E">
        <w:rPr>
          <w:rFonts w:ascii="Times New Roman" w:hAnsi="Times New Roman" w:cs="Times New Roman"/>
          <w:b/>
          <w:i/>
          <w:sz w:val="26"/>
          <w:szCs w:val="26"/>
        </w:rPr>
        <w:t>* Công tác chính trị tư tưởng, công tác đảng vụ:</w:t>
      </w:r>
    </w:p>
    <w:p w:rsidR="00E6321A" w:rsidRPr="0033330E" w:rsidRDefault="00680E01" w:rsidP="00544E0E">
      <w:pPr>
        <w:tabs>
          <w:tab w:val="left" w:pos="0"/>
        </w:tabs>
        <w:spacing w:after="0" w:line="370" w:lineRule="exact"/>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ab/>
      </w:r>
      <w:r w:rsidR="00E6321A" w:rsidRPr="0033330E">
        <w:rPr>
          <w:rFonts w:ascii="Times New Roman" w:hAnsi="Times New Roman" w:cs="Times New Roman"/>
          <w:spacing w:val="-4"/>
          <w:sz w:val="26"/>
          <w:szCs w:val="26"/>
        </w:rPr>
        <w:t>- Triển khai Chương trình hành động thực hiện Nghị quyết số 27-NQ/TW</w:t>
      </w:r>
      <w:r w:rsidR="008B3FFF" w:rsidRPr="0033330E">
        <w:rPr>
          <w:rFonts w:ascii="Times New Roman" w:hAnsi="Times New Roman" w:cs="Times New Roman"/>
          <w:spacing w:val="-4"/>
          <w:sz w:val="26"/>
          <w:szCs w:val="26"/>
        </w:rPr>
        <w:t>, ngày 21/5/2018 của Ban Chấp hành Trung ương Đảng khóa XII về cái cách chính sách tiền lương đối với</w:t>
      </w:r>
      <w:r w:rsidR="007979EB" w:rsidRPr="0033330E">
        <w:rPr>
          <w:rFonts w:ascii="Times New Roman" w:hAnsi="Times New Roman" w:cs="Times New Roman"/>
          <w:spacing w:val="-4"/>
          <w:sz w:val="26"/>
          <w:szCs w:val="26"/>
        </w:rPr>
        <w:t xml:space="preserve"> cán bộ, viên chức và người lao động</w:t>
      </w:r>
      <w:r w:rsidR="00777EBA" w:rsidRPr="0033330E">
        <w:rPr>
          <w:rFonts w:ascii="Times New Roman" w:hAnsi="Times New Roman" w:cs="Times New Roman"/>
          <w:spacing w:val="-4"/>
          <w:sz w:val="26"/>
          <w:szCs w:val="26"/>
        </w:rPr>
        <w:t>.</w:t>
      </w:r>
    </w:p>
    <w:p w:rsidR="00544E0E" w:rsidRPr="0033330E" w:rsidRDefault="00E6321A" w:rsidP="00544E0E">
      <w:pPr>
        <w:tabs>
          <w:tab w:val="left" w:pos="0"/>
        </w:tabs>
        <w:spacing w:after="0" w:line="370" w:lineRule="exact"/>
        <w:jc w:val="both"/>
        <w:rPr>
          <w:rFonts w:ascii="Times New Roman" w:hAnsi="Times New Roman" w:cs="Times New Roman"/>
          <w:i/>
          <w:spacing w:val="-2"/>
          <w:sz w:val="26"/>
          <w:szCs w:val="26"/>
        </w:rPr>
      </w:pPr>
      <w:r w:rsidRPr="0033330E">
        <w:rPr>
          <w:rFonts w:ascii="Times New Roman" w:hAnsi="Times New Roman" w:cs="Times New Roman"/>
          <w:spacing w:val="-4"/>
          <w:sz w:val="26"/>
          <w:szCs w:val="26"/>
        </w:rPr>
        <w:tab/>
      </w:r>
      <w:r w:rsidR="00777EBA" w:rsidRPr="0033330E">
        <w:rPr>
          <w:rFonts w:ascii="Times New Roman" w:hAnsi="Times New Roman" w:cs="Times New Roman"/>
          <w:spacing w:val="-4"/>
          <w:sz w:val="26"/>
          <w:szCs w:val="26"/>
        </w:rPr>
        <w:t xml:space="preserve">- </w:t>
      </w:r>
      <w:r w:rsidR="00544E0E" w:rsidRPr="0033330E">
        <w:rPr>
          <w:rFonts w:ascii="Times New Roman" w:hAnsi="Times New Roman" w:cs="Times New Roman"/>
          <w:spacing w:val="-2"/>
          <w:sz w:val="26"/>
          <w:szCs w:val="26"/>
        </w:rPr>
        <w:t xml:space="preserve">Xây dựng Kế hoạch thực hiện Nghị quyết số 26-NQ/TW ngày 19/5/2018 của Ban Chấp hành Trung ương Đảng khóa XII về </w:t>
      </w:r>
      <w:r w:rsidR="00544E0E"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p>
    <w:p w:rsidR="007E5556" w:rsidRPr="0033330E" w:rsidRDefault="00430E7C" w:rsidP="007E5556">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r>
      <w:r w:rsidR="007E5556" w:rsidRPr="0033330E">
        <w:rPr>
          <w:rFonts w:ascii="Times New Roman" w:hAnsi="Times New Roman" w:cs="Times New Roman"/>
          <w:spacing w:val="-2"/>
          <w:sz w:val="26"/>
          <w:szCs w:val="26"/>
        </w:rPr>
        <w:t>- Xây dựng Kế hoạch tổ chức học tập, quán triệt và triển khai thực hiện chỉ thị, nghị quyết của Bộ Chính trị, Ban Bí thư Trung ương Đảng khóa XII.</w:t>
      </w:r>
    </w:p>
    <w:p w:rsidR="00FE4761" w:rsidRPr="0033330E" w:rsidRDefault="000454CC" w:rsidP="008C6094">
      <w:pPr>
        <w:spacing w:after="0" w:line="370" w:lineRule="exact"/>
        <w:ind w:firstLine="720"/>
        <w:jc w:val="both"/>
        <w:rPr>
          <w:rFonts w:ascii="Times New Roman" w:hAnsi="Times New Roman" w:cs="Times New Roman"/>
          <w:spacing w:val="-4"/>
          <w:sz w:val="26"/>
          <w:szCs w:val="26"/>
          <w:lang w:val="vi-VN"/>
        </w:rPr>
      </w:pPr>
      <w:r w:rsidRPr="0033330E">
        <w:rPr>
          <w:rFonts w:ascii="Times New Roman" w:hAnsi="Times New Roman" w:cs="Times New Roman"/>
          <w:spacing w:val="-4"/>
          <w:sz w:val="26"/>
          <w:szCs w:val="26"/>
        </w:rPr>
        <w:t xml:space="preserve">- </w:t>
      </w:r>
      <w:r w:rsidR="00FE4761" w:rsidRPr="0033330E">
        <w:rPr>
          <w:rFonts w:ascii="Times New Roman" w:hAnsi="Times New Roman" w:cs="Times New Roman"/>
          <w:spacing w:val="-4"/>
          <w:sz w:val="26"/>
          <w:szCs w:val="26"/>
          <w:lang w:val="vi-VN"/>
        </w:rPr>
        <w:t xml:space="preserve">Tiếp tục </w:t>
      </w:r>
      <w:r w:rsidR="00FE4761" w:rsidRPr="0033330E">
        <w:rPr>
          <w:rFonts w:ascii="Times New Roman" w:hAnsi="Times New Roman" w:cs="Times New Roman"/>
          <w:spacing w:val="-4"/>
          <w:sz w:val="26"/>
          <w:szCs w:val="26"/>
        </w:rPr>
        <w:t>triển khai</w:t>
      </w:r>
      <w:r w:rsidR="00FE4761" w:rsidRPr="0033330E">
        <w:rPr>
          <w:rFonts w:ascii="Times New Roman" w:hAnsi="Times New Roman" w:cs="Times New Roman"/>
          <w:spacing w:val="-4"/>
          <w:sz w:val="26"/>
          <w:szCs w:val="26"/>
          <w:lang w:val="vi-VN"/>
        </w:rPr>
        <w:t xml:space="preserve"> Đề án sắp xếp bộ máy tổ chức của </w:t>
      </w:r>
      <w:r w:rsidR="00FE4761" w:rsidRPr="0033330E">
        <w:rPr>
          <w:rFonts w:ascii="Times New Roman" w:hAnsi="Times New Roman" w:cs="Times New Roman"/>
          <w:spacing w:val="-4"/>
          <w:sz w:val="26"/>
          <w:szCs w:val="26"/>
        </w:rPr>
        <w:t>Trường</w:t>
      </w:r>
      <w:r w:rsidR="00FE4761" w:rsidRPr="0033330E">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sidR="00FE4761" w:rsidRPr="0033330E">
        <w:rPr>
          <w:rFonts w:ascii="Times New Roman" w:hAnsi="Times New Roman" w:cs="Times New Roman"/>
          <w:spacing w:val="-4"/>
          <w:sz w:val="26"/>
          <w:szCs w:val="26"/>
        </w:rPr>
        <w:t>đề án vị trí việc làm khối cán bộ phục vụ thuộc phòng và trung tâm</w:t>
      </w:r>
      <w:r w:rsidR="00FE4761" w:rsidRPr="0033330E">
        <w:rPr>
          <w:rFonts w:ascii="Times New Roman" w:hAnsi="Times New Roman" w:cs="Times New Roman"/>
          <w:spacing w:val="-4"/>
          <w:sz w:val="26"/>
          <w:szCs w:val="26"/>
          <w:lang w:val="vi-VN"/>
        </w:rPr>
        <w:t xml:space="preserve"> </w:t>
      </w:r>
      <w:r w:rsidR="008C41F6" w:rsidRPr="0033330E">
        <w:rPr>
          <w:rFonts w:ascii="Times New Roman" w:hAnsi="Times New Roman" w:cs="Times New Roman"/>
          <w:spacing w:val="-4"/>
          <w:sz w:val="26"/>
          <w:szCs w:val="26"/>
        </w:rPr>
        <w:t xml:space="preserve">theo </w:t>
      </w:r>
      <w:r w:rsidR="00FE4761" w:rsidRPr="0033330E">
        <w:rPr>
          <w:rFonts w:ascii="Times New Roman" w:hAnsi="Times New Roman" w:cs="Times New Roman"/>
          <w:spacing w:val="-4"/>
          <w:sz w:val="26"/>
          <w:szCs w:val="26"/>
          <w:lang w:val="vi-VN"/>
        </w:rPr>
        <w:t>hướng tinh gọn, hiệu quả.</w:t>
      </w:r>
    </w:p>
    <w:p w:rsidR="00FE4761" w:rsidRPr="0033330E" w:rsidRDefault="00FE4761" w:rsidP="008C6094">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4"/>
          <w:sz w:val="26"/>
          <w:szCs w:val="26"/>
        </w:rPr>
        <w:tab/>
      </w:r>
      <w:r w:rsidR="000454CC" w:rsidRPr="0033330E">
        <w:rPr>
          <w:rFonts w:ascii="Times New Roman" w:hAnsi="Times New Roman" w:cs="Times New Roman"/>
          <w:spacing w:val="-4"/>
          <w:sz w:val="26"/>
          <w:szCs w:val="26"/>
        </w:rPr>
        <w:t xml:space="preserve">- </w:t>
      </w:r>
      <w:r w:rsidRPr="0033330E">
        <w:rPr>
          <w:rFonts w:ascii="Times New Roman" w:hAnsi="Times New Roman" w:cs="Times New Roman"/>
          <w:spacing w:val="-4"/>
          <w:sz w:val="26"/>
          <w:szCs w:val="26"/>
          <w:lang w:val="vi-VN"/>
        </w:rPr>
        <w:t>Tiếp tục chỉ đạo thực hiện Chỉ thị 09-CT/TW, ngày 01/12/2011 của Ban Bí thư Trung ương về “</w:t>
      </w:r>
      <w:r w:rsidRPr="0033330E">
        <w:rPr>
          <w:rFonts w:ascii="Times New Roman" w:hAnsi="Times New Roman" w:cs="Times New Roman"/>
          <w:i/>
          <w:spacing w:val="-4"/>
          <w:sz w:val="26"/>
          <w:szCs w:val="26"/>
          <w:lang w:val="vi-VN"/>
        </w:rPr>
        <w:t>Tăng cường sự lãnh đạo của Đảng đối với phong trào toàn dân bảo vệ an ninh Tổ quốc trong tình hình mới</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2"/>
          <w:sz w:val="26"/>
          <w:szCs w:val="26"/>
          <w:lang w:val="vi-VN"/>
        </w:rPr>
        <w:t>tuyên truyền tới cán bộ, viên chức, đảng viên, học sinh sinh viên phòng chống sự xâm nhập hoạt động của các “tà đạo”, tổ chức tự xưng; chủ động trang bị kiến thức, kỹ năng để phòng tránh sự xâm nhập hoạt động của các “tà đạo”, tổ chức tự xưng.</w:t>
      </w:r>
    </w:p>
    <w:p w:rsidR="00703883" w:rsidRPr="0033330E" w:rsidRDefault="00703883" w:rsidP="008C6094">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Tiếp tục triển khai các Đề án của Tỉnh ủy</w:t>
      </w:r>
      <w:r w:rsidR="00883A7D" w:rsidRPr="0033330E">
        <w:rPr>
          <w:rFonts w:ascii="Times New Roman" w:hAnsi="Times New Roman" w:cs="Times New Roman"/>
          <w:spacing w:val="-2"/>
          <w:sz w:val="26"/>
          <w:szCs w:val="26"/>
        </w:rPr>
        <w:t xml:space="preserve"> Thái Nguyên</w:t>
      </w:r>
      <w:r w:rsidRPr="0033330E">
        <w:rPr>
          <w:rFonts w:ascii="Times New Roman" w:hAnsi="Times New Roman" w:cs="Times New Roman"/>
          <w:spacing w:val="-2"/>
          <w:sz w:val="26"/>
          <w:szCs w:val="26"/>
        </w:rPr>
        <w:t>, 09 Đề án của Đảng ủy Đại học Thái Nguyên</w:t>
      </w:r>
      <w:r w:rsidR="000C5958" w:rsidRPr="0033330E">
        <w:rPr>
          <w:rFonts w:ascii="Times New Roman" w:hAnsi="Times New Roman" w:cs="Times New Roman"/>
          <w:spacing w:val="-2"/>
          <w:sz w:val="26"/>
          <w:szCs w:val="26"/>
        </w:rPr>
        <w:t xml:space="preserve">, 10 Đề án của Đảng ủy trường giai đoạn 2015 </w:t>
      </w:r>
      <w:r w:rsidR="0005201B" w:rsidRPr="0033330E">
        <w:rPr>
          <w:rFonts w:ascii="Times New Roman" w:hAnsi="Times New Roman" w:cs="Times New Roman"/>
          <w:spacing w:val="-2"/>
          <w:sz w:val="26"/>
          <w:szCs w:val="26"/>
        </w:rPr>
        <w:t>–</w:t>
      </w:r>
      <w:r w:rsidR="000C5958" w:rsidRPr="0033330E">
        <w:rPr>
          <w:rFonts w:ascii="Times New Roman" w:hAnsi="Times New Roman" w:cs="Times New Roman"/>
          <w:spacing w:val="-2"/>
          <w:sz w:val="26"/>
          <w:szCs w:val="26"/>
        </w:rPr>
        <w:t xml:space="preserve"> 2020</w:t>
      </w:r>
      <w:r w:rsidR="0005201B" w:rsidRPr="0033330E">
        <w:rPr>
          <w:rFonts w:ascii="Times New Roman" w:hAnsi="Times New Roman" w:cs="Times New Roman"/>
          <w:spacing w:val="-2"/>
          <w:sz w:val="26"/>
          <w:szCs w:val="26"/>
        </w:rPr>
        <w:t>.</w:t>
      </w:r>
    </w:p>
    <w:p w:rsidR="00524CCE" w:rsidRPr="0033330E" w:rsidRDefault="0001719B" w:rsidP="007E5556">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r>
      <w:r w:rsidR="00524CCE" w:rsidRPr="0033330E">
        <w:rPr>
          <w:rFonts w:ascii="Times New Roman" w:hAnsi="Times New Roman" w:cs="Times New Roman"/>
          <w:spacing w:val="-2"/>
          <w:sz w:val="26"/>
          <w:szCs w:val="26"/>
        </w:rPr>
        <w:t>- Tiếp tục thực hiện chỉ thị về nêu gương sáng đảng viên trong toàn Đảng bộ và triển khai công tác kiểm tra thường xuyên của UBKT Đảng ủ</w:t>
      </w:r>
      <w:r w:rsidR="006C043D" w:rsidRPr="0033330E">
        <w:rPr>
          <w:rFonts w:ascii="Times New Roman" w:hAnsi="Times New Roman" w:cs="Times New Roman"/>
          <w:spacing w:val="-2"/>
          <w:sz w:val="26"/>
          <w:szCs w:val="26"/>
        </w:rPr>
        <w:t>y.</w:t>
      </w:r>
    </w:p>
    <w:p w:rsidR="00FE4761" w:rsidRPr="0033330E" w:rsidRDefault="00FE4761" w:rsidP="008C6094">
      <w:pPr>
        <w:tabs>
          <w:tab w:val="left" w:pos="0"/>
        </w:tabs>
        <w:spacing w:after="0" w:line="370" w:lineRule="exact"/>
        <w:jc w:val="both"/>
        <w:rPr>
          <w:rFonts w:ascii="Times New Roman" w:hAnsi="Times New Roman" w:cs="Times New Roman"/>
          <w:b/>
          <w:i/>
          <w:sz w:val="26"/>
          <w:szCs w:val="26"/>
        </w:rPr>
      </w:pPr>
      <w:r w:rsidRPr="0033330E">
        <w:rPr>
          <w:rFonts w:ascii="Times New Roman" w:hAnsi="Times New Roman" w:cs="Times New Roman"/>
          <w:sz w:val="26"/>
          <w:szCs w:val="26"/>
        </w:rPr>
        <w:tab/>
      </w:r>
      <w:r w:rsidRPr="0033330E">
        <w:rPr>
          <w:rFonts w:ascii="Times New Roman" w:hAnsi="Times New Roman" w:cs="Times New Roman"/>
          <w:b/>
          <w:i/>
          <w:sz w:val="26"/>
          <w:szCs w:val="26"/>
        </w:rPr>
        <w:t>* Công tác tổ chức cán bộ:</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Hoàn thiện đề án và triển khai sát nhập 2 trung tâm: Trung tâm nghiên cứu cây trồng ôn đới và Trung tâm Khảo nghiệm giống cây trồng vật nuôi thành Trung tâm Đào tạo, nghiên cứu giống cây trồng vật nuôi.</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Xây dựng lại đề án vị trí việc làm các phòng chức năng và các trung tâm phục vụ đào tạo.</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lastRenderedPageBreak/>
        <w:t>- Xin Đảng ủy ĐHTN cho chủ trưởng bổ sung thêm 02 ủy viên BCH Đảng bộ (thay thế các đồng chí đã nghỉ chế độ</w:t>
      </w:r>
      <w:r w:rsidR="00867579" w:rsidRPr="0033330E">
        <w:rPr>
          <w:rFonts w:ascii="Times New Roman" w:hAnsi="Times New Roman" w:cs="Times New Roman"/>
          <w:spacing w:val="-6"/>
          <w:sz w:val="26"/>
          <w:szCs w:val="26"/>
        </w:rPr>
        <w:t>)</w:t>
      </w:r>
      <w:r w:rsidRPr="0033330E">
        <w:rPr>
          <w:rFonts w:ascii="Times New Roman" w:hAnsi="Times New Roman" w:cs="Times New Roman"/>
          <w:spacing w:val="-6"/>
          <w:sz w:val="26"/>
          <w:szCs w:val="26"/>
        </w:rPr>
        <w:t>.</w:t>
      </w:r>
    </w:p>
    <w:p w:rsidR="00FE4761" w:rsidRPr="0033330E" w:rsidRDefault="00FE4761" w:rsidP="008C6094">
      <w:pPr>
        <w:spacing w:after="0" w:line="370" w:lineRule="exact"/>
        <w:ind w:firstLine="720"/>
        <w:jc w:val="both"/>
        <w:rPr>
          <w:rFonts w:ascii="Times New Roman" w:hAnsi="Times New Roman" w:cs="Times New Roman"/>
          <w:b/>
          <w:bCs/>
          <w:sz w:val="26"/>
          <w:szCs w:val="26"/>
        </w:rPr>
      </w:pPr>
      <w:r w:rsidRPr="0033330E">
        <w:rPr>
          <w:rFonts w:ascii="Times New Roman" w:hAnsi="Times New Roman" w:cs="Times New Roman"/>
          <w:b/>
          <w:bCs/>
          <w:sz w:val="26"/>
          <w:szCs w:val="26"/>
        </w:rPr>
        <w:t>2</w:t>
      </w:r>
      <w:r w:rsidRPr="0033330E">
        <w:rPr>
          <w:rFonts w:ascii="Times New Roman" w:hAnsi="Times New Roman" w:cs="Times New Roman"/>
          <w:b/>
          <w:bCs/>
          <w:sz w:val="26"/>
          <w:szCs w:val="26"/>
          <w:lang w:val="vi-VN"/>
        </w:rPr>
        <w:t>.2. Công tác chuyên môn nghiệp vụ</w:t>
      </w:r>
    </w:p>
    <w:p w:rsidR="00FE4761" w:rsidRPr="0033330E" w:rsidRDefault="00FE4761" w:rsidP="008C6094">
      <w:pPr>
        <w:tabs>
          <w:tab w:val="left" w:pos="2880"/>
        </w:tabs>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đào tạo:</w:t>
      </w:r>
    </w:p>
    <w:p w:rsidR="00FE4761" w:rsidRPr="0033330E" w:rsidRDefault="00FE4761" w:rsidP="008C6094">
      <w:pPr>
        <w:spacing w:after="0" w:line="370" w:lineRule="exact"/>
        <w:ind w:firstLine="720"/>
        <w:jc w:val="both"/>
        <w:rPr>
          <w:rFonts w:ascii="Times New Roman" w:hAnsi="Times New Roman" w:cs="Times New Roman"/>
          <w:spacing w:val="-8"/>
          <w:sz w:val="26"/>
          <w:szCs w:val="26"/>
        </w:rPr>
      </w:pPr>
      <w:r w:rsidRPr="0033330E">
        <w:rPr>
          <w:rFonts w:ascii="Times New Roman" w:hAnsi="Times New Roman" w:cs="Times New Roman"/>
          <w:spacing w:val="-8"/>
          <w:sz w:val="26"/>
          <w:szCs w:val="26"/>
        </w:rPr>
        <w:t>- Tiếp tục chỉ đạo các đơn vị triển khai hội thảo rà soát và cập nhật đề cương chi tiết và bài giảng theo hướng đào tạo nguồn nhân lực đáp ứng nền sản xuất nông nghiệp công nghệ cao thời kỳ 4.0</w:t>
      </w:r>
    </w:p>
    <w:p w:rsidR="00FE4761" w:rsidRPr="0033330E" w:rsidRDefault="00FE4761" w:rsidP="008C6094">
      <w:pPr>
        <w:spacing w:after="0" w:line="370" w:lineRule="exact"/>
        <w:ind w:firstLine="720"/>
        <w:jc w:val="both"/>
        <w:rPr>
          <w:rFonts w:ascii="Times New Roman" w:hAnsi="Times New Roman" w:cs="Times New Roman"/>
          <w:spacing w:val="-8"/>
          <w:sz w:val="26"/>
          <w:szCs w:val="26"/>
        </w:rPr>
      </w:pPr>
      <w:r w:rsidRPr="0033330E">
        <w:rPr>
          <w:rFonts w:ascii="Times New Roman" w:hAnsi="Times New Roman" w:cs="Times New Roman"/>
          <w:spacing w:val="-8"/>
          <w:sz w:val="26"/>
          <w:szCs w:val="26"/>
        </w:rPr>
        <w:t>- Triển khai nhập học</w:t>
      </w:r>
      <w:r w:rsidR="00E20129" w:rsidRPr="0033330E">
        <w:rPr>
          <w:rFonts w:ascii="Times New Roman" w:hAnsi="Times New Roman" w:cs="Times New Roman"/>
          <w:spacing w:val="-8"/>
          <w:sz w:val="26"/>
          <w:szCs w:val="26"/>
        </w:rPr>
        <w:t xml:space="preserve"> cho</w:t>
      </w:r>
      <w:r w:rsidRPr="0033330E">
        <w:rPr>
          <w:rFonts w:ascii="Times New Roman" w:hAnsi="Times New Roman" w:cs="Times New Roman"/>
          <w:spacing w:val="-8"/>
          <w:sz w:val="26"/>
          <w:szCs w:val="26"/>
        </w:rPr>
        <w:t xml:space="preserve"> học viên trúng tuyển đợt 2 năm 2018 và khai giảng khóa học thạc sỹ K26</w:t>
      </w:r>
      <w:r w:rsidR="00C07570" w:rsidRPr="0033330E">
        <w:rPr>
          <w:rFonts w:ascii="Times New Roman" w:hAnsi="Times New Roman" w:cs="Times New Roman"/>
          <w:spacing w:val="-8"/>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ml:space="preserve">- Tổ chức </w:t>
      </w:r>
      <w:r w:rsidR="009861A6" w:rsidRPr="0033330E">
        <w:rPr>
          <w:rFonts w:ascii="Times New Roman" w:hAnsi="Times New Roman" w:cs="Times New Roman"/>
          <w:sz w:val="26"/>
          <w:szCs w:val="26"/>
        </w:rPr>
        <w:t xml:space="preserve">thẩm định và </w:t>
      </w:r>
      <w:r w:rsidRPr="0033330E">
        <w:rPr>
          <w:rFonts w:ascii="Times New Roman" w:hAnsi="Times New Roman" w:cs="Times New Roman"/>
          <w:sz w:val="26"/>
          <w:szCs w:val="26"/>
        </w:rPr>
        <w:t>bảo vệ luận văn</w:t>
      </w:r>
      <w:r w:rsidR="00C07570" w:rsidRPr="0033330E">
        <w:rPr>
          <w:rFonts w:ascii="Times New Roman" w:hAnsi="Times New Roman" w:cs="Times New Roman"/>
          <w:sz w:val="26"/>
          <w:szCs w:val="26"/>
        </w:rPr>
        <w:t xml:space="preserve"> cao học</w:t>
      </w:r>
      <w:r w:rsidRPr="0033330E">
        <w:rPr>
          <w:rFonts w:ascii="Times New Roman" w:hAnsi="Times New Roman" w:cs="Times New Roman"/>
          <w:sz w:val="26"/>
          <w:szCs w:val="26"/>
        </w:rPr>
        <w:t xml:space="preserve"> K24 cho các ngành còn lại</w:t>
      </w:r>
      <w:r w:rsidR="00C07570"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Triển khai tích cực việc mở các ngành đã được ĐHTN đồng ý về chủ trường</w:t>
      </w:r>
      <w:r w:rsidR="00147336" w:rsidRPr="0033330E">
        <w:rPr>
          <w:rFonts w:ascii="Times New Roman" w:hAnsi="Times New Roman" w:cs="Times New Roman"/>
          <w:sz w:val="26"/>
          <w:szCs w:val="26"/>
        </w:rPr>
        <w:t>.</w:t>
      </w:r>
      <w:r w:rsidRPr="0033330E">
        <w:rPr>
          <w:rFonts w:ascii="Times New Roman" w:hAnsi="Times New Roman" w:cs="Times New Roman"/>
          <w:sz w:val="26"/>
          <w:szCs w:val="26"/>
        </w:rPr>
        <w:t xml:space="preserve"> </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qui định và kế hoạch đào tạo các chương trình đào tạo đặc biệt theo hướng linh hoạt.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khảo sát tình hình việc làm sinh viên</w:t>
      </w:r>
      <w:r w:rsidR="009C664F" w:rsidRPr="0033330E">
        <w:rPr>
          <w:rFonts w:ascii="Times New Roman" w:hAnsi="Times New Roman" w:cs="Times New Roman"/>
          <w:sz w:val="26"/>
          <w:szCs w:val="26"/>
        </w:rPr>
        <w:t xml:space="preserve"> sau khi</w:t>
      </w:r>
      <w:r w:rsidRPr="0033330E">
        <w:rPr>
          <w:rFonts w:ascii="Times New Roman" w:hAnsi="Times New Roman" w:cs="Times New Roman"/>
          <w:sz w:val="26"/>
          <w:szCs w:val="26"/>
        </w:rPr>
        <w:t xml:space="preserve"> ra trường </w:t>
      </w:r>
      <w:r w:rsidR="00180D5D" w:rsidRPr="0033330E">
        <w:rPr>
          <w:rFonts w:ascii="Times New Roman" w:hAnsi="Times New Roman" w:cs="Times New Roman"/>
          <w:sz w:val="26"/>
          <w:szCs w:val="26"/>
        </w:rPr>
        <w:t>(</w:t>
      </w:r>
      <w:r w:rsidRPr="0033330E">
        <w:rPr>
          <w:rFonts w:ascii="Times New Roman" w:hAnsi="Times New Roman" w:cs="Times New Roman"/>
          <w:sz w:val="26"/>
          <w:szCs w:val="26"/>
        </w:rPr>
        <w:t>khóa 45</w:t>
      </w:r>
      <w:r w:rsidR="00180D5D" w:rsidRPr="0033330E">
        <w:rPr>
          <w:rFonts w:ascii="Times New Roman" w:hAnsi="Times New Roman" w:cs="Times New Roman"/>
          <w:sz w:val="26"/>
          <w:szCs w:val="26"/>
        </w:rPr>
        <w:t>)</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Rà soát xây dựng qui định đánh giá các học phần theo hướng giao trách nhiệm cho bộ môn và giáo viên môn học, các phòng khảo thí và ĐBCL quản lý giám sát.</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Công tác HSSV </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đề án khoán công tác bảo vệ</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kế hoạch khắc phục các tồn tại trong cấp phát bằng và chứng chỉ</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Đẩy mạnh ứng dụng công nghệ thông tin trong quản lý sinh viên (quản lý hồ sơ, bằng chứng chỉ, đánh giá GVCN, các hoạt động của sinh viên…)</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pacing w:val="6"/>
          <w:sz w:val="26"/>
          <w:szCs w:val="26"/>
        </w:rPr>
        <w:t xml:space="preserve">* </w:t>
      </w:r>
      <w:r w:rsidRPr="0033330E">
        <w:rPr>
          <w:rFonts w:ascii="Times New Roman" w:hAnsi="Times New Roman" w:cs="Times New Roman"/>
          <w:b/>
          <w:i/>
          <w:sz w:val="26"/>
          <w:szCs w:val="26"/>
        </w:rPr>
        <w:t>Hành chính:</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Tích cực triển khai xây dựng phòng truyền thống Nhà trường</w:t>
      </w:r>
      <w:r w:rsidR="00147336" w:rsidRPr="0033330E">
        <w:rPr>
          <w:rFonts w:ascii="Times New Roman" w:hAnsi="Times New Roman" w:cs="Times New Roman"/>
          <w:spacing w:val="-6"/>
          <w:sz w:val="26"/>
          <w:szCs w:val="26"/>
        </w:rPr>
        <w:t>.</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Hoàn thiện xây dựng yêu cầu đặt hàng với các đề án:  Công tác bảo vệ, vệ sinh môi trường, quản lý KTX K.</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Phối hợp cùng phòng KHTC giải quyết dứt điểm những tồn tại trong chi trả thâm niên giảng dạy của một số giảng viên.</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Khoa học công nghệ - Hợp tác quốc tế</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việc lựa chọn đề tài cấp cơ sở năm 2018</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Quản trị phục vụ: </w:t>
      </w:r>
    </w:p>
    <w:p w:rsidR="00C80CC9" w:rsidRPr="0033330E" w:rsidRDefault="00C80CC9"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ml:space="preserve">- Làm lại mái </w:t>
      </w:r>
      <w:r w:rsidR="00056732" w:rsidRPr="0033330E">
        <w:rPr>
          <w:rFonts w:ascii="Times New Roman" w:hAnsi="Times New Roman" w:cs="Times New Roman"/>
          <w:sz w:val="26"/>
          <w:szCs w:val="26"/>
        </w:rPr>
        <w:t>nhà làm việc khoa Lâm nghiệp.</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đề án cải tạo hệ thống nước thải KTX K</w:t>
      </w:r>
      <w:r w:rsidR="00147336" w:rsidRPr="0033330E">
        <w:rPr>
          <w:rFonts w:ascii="Times New Roman" w:hAnsi="Times New Roman" w:cs="Times New Roman"/>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Xây dựng yêu cầu đặt hàng quản lý sử dụng cơ sở hạ tầng Trung tâm Thủy sản</w:t>
      </w:r>
      <w:r w:rsidR="00147336" w:rsidRPr="0033330E">
        <w:rPr>
          <w:rFonts w:ascii="Times New Roman" w:hAnsi="Times New Roman" w:cs="Times New Roman"/>
          <w:spacing w:val="-4"/>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Tiếp nhận trang thiết bị dự án Trung tâm Khảo nghiệm giống cây trồng vật nuôi.</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kế hoạch và giải pháp khắc phục những khuyến nghị trong kiểm toán các dự án xây dựng.</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Kế hoạch tài chính:</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qui chế chi tiêu nội bộ năm học 201</w:t>
      </w:r>
      <w:r w:rsidR="00887A1B" w:rsidRPr="0033330E">
        <w:rPr>
          <w:rFonts w:ascii="Times New Roman" w:hAnsi="Times New Roman" w:cs="Times New Roman"/>
          <w:sz w:val="26"/>
          <w:szCs w:val="26"/>
        </w:rPr>
        <w:t>8-2019</w:t>
      </w:r>
      <w:r w:rsidR="00147336" w:rsidRPr="0033330E">
        <w:rPr>
          <w:rFonts w:ascii="Times New Roman" w:hAnsi="Times New Roman" w:cs="Times New Roman"/>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Rà soát và có các giải pháp thu đúng đủ học phí các hệ, đặc biệt là sau đại học.</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lastRenderedPageBreak/>
        <w:t>- Xây dựng kế hoạch khắc phục các tồn tại trong báo cáo kiểm toán năm 2017</w:t>
      </w:r>
      <w:r w:rsidR="00147336" w:rsidRPr="0033330E">
        <w:rPr>
          <w:rFonts w:ascii="Times New Roman" w:hAnsi="Times New Roman" w:cs="Times New Roman"/>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việc quyết toán tài chính năm 2017</w:t>
      </w:r>
      <w:r w:rsidR="00147336"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khảo thí và đảm bảo chất lượng giáo dục</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Hỗ trợ các đơn vị tự đánh giá 8 chương trình đào tạo theo AUN</w:t>
      </w:r>
      <w:r w:rsidR="00147336" w:rsidRPr="0033330E">
        <w:rPr>
          <w:rFonts w:ascii="Times New Roman" w:hAnsi="Times New Roman" w:cs="Times New Roman"/>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qui định quản lý và giám sát bộ thi thi hết học phần theo hướng giao quyền nhiều hơn cho giáo viên môn học và bộ môn.</w:t>
      </w:r>
    </w:p>
    <w:p w:rsidR="00FE4761" w:rsidRPr="0033330E" w:rsidRDefault="00FE4761" w:rsidP="008C6094">
      <w:pPr>
        <w:tabs>
          <w:tab w:val="left" w:pos="288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Đánh giá kết quả triển khai kế hoạch thực hiện đánh giá ngoài cơ sở giáo đại học.</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Thanh tra pháp chế và thi đua</w:t>
      </w:r>
    </w:p>
    <w:p w:rsidR="00FE4761" w:rsidRPr="0033330E" w:rsidRDefault="00FE4761" w:rsidP="008C6094">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Triển khai công tác kiểm tra và thanh tra công tác thực hành, thực tập và rèn nghề</w:t>
      </w:r>
      <w:r w:rsidR="00147336" w:rsidRPr="0033330E">
        <w:rPr>
          <w:rFonts w:ascii="Times New Roman" w:hAnsi="Times New Roman" w:cs="Times New Roman"/>
          <w:spacing w:val="-6"/>
          <w:sz w:val="26"/>
          <w:szCs w:val="26"/>
        </w:rPr>
        <w:t>.</w:t>
      </w:r>
      <w:r w:rsidRPr="0033330E">
        <w:rPr>
          <w:rFonts w:ascii="Times New Roman" w:hAnsi="Times New Roman" w:cs="Times New Roman"/>
          <w:spacing w:val="-6"/>
          <w:sz w:val="26"/>
          <w:szCs w:val="26"/>
        </w:rPr>
        <w:t xml:space="preserve"> </w:t>
      </w:r>
    </w:p>
    <w:p w:rsidR="00FE4761" w:rsidRPr="0033330E" w:rsidRDefault="00FE4761" w:rsidP="008C6094">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2.3. Công tác đoàn thể chính trị - xã hội</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đoàn</w:t>
      </w:r>
      <w:r w:rsidR="00DA4BD9" w:rsidRPr="0033330E">
        <w:rPr>
          <w:rFonts w:ascii="Times New Roman" w:hAnsi="Times New Roman" w:cs="Times New Roman"/>
          <w:b/>
          <w:i/>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các hoạt động thể thao chào mừng ngày 20/10 và ngày 20/11</w:t>
      </w:r>
      <w:r w:rsidR="00DA4BD9"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Kiểm tra việc thực hiện nếp sống văn hóa ở các đơn vị (công sở sạch đẹp)</w:t>
      </w:r>
      <w:r w:rsidR="00DA4BD9"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tọa đàm nâng cao kỹ năng mềm cho CBVC</w:t>
      </w:r>
      <w:r w:rsidR="00DA4BD9"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Đoàn thanh niên, hội sinh viên</w:t>
      </w:r>
      <w:r w:rsidR="00DA4BD9" w:rsidRPr="0033330E">
        <w:rPr>
          <w:rFonts w:ascii="Times New Roman" w:hAnsi="Times New Roman" w:cs="Times New Roman"/>
          <w:b/>
          <w:i/>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color w:val="000000" w:themeColor="text1"/>
          <w:spacing w:val="-4"/>
          <w:sz w:val="26"/>
          <w:szCs w:val="26"/>
        </w:rPr>
      </w:pPr>
      <w:r w:rsidRPr="0033330E">
        <w:rPr>
          <w:rFonts w:ascii="Times New Roman" w:hAnsi="Times New Roman" w:cs="Times New Roman"/>
          <w:color w:val="000000" w:themeColor="text1"/>
          <w:spacing w:val="-4"/>
          <w:sz w:val="26"/>
          <w:szCs w:val="26"/>
        </w:rPr>
        <w:t>- Rà soát đánh giá hiệu quả hoạt động của các câu lạc bộ do Hội sinh viên quản lý.</w:t>
      </w:r>
    </w:p>
    <w:p w:rsidR="00FE4761" w:rsidRPr="0033330E" w:rsidRDefault="00FE4761" w:rsidP="008C6094">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Tuyển chọn các đề tài NCKH năm 2019 của sinh viên</w:t>
      </w:r>
      <w:r w:rsidR="00DA4BD9" w:rsidRPr="0033330E">
        <w:rPr>
          <w:rFonts w:ascii="Times New Roman" w:hAnsi="Times New Roman" w:cs="Times New Roman"/>
          <w:color w:val="000000" w:themeColor="text1"/>
          <w:sz w:val="26"/>
          <w:szCs w:val="26"/>
        </w:rPr>
        <w:t>.</w:t>
      </w:r>
    </w:p>
    <w:p w:rsidR="00FE4761" w:rsidRPr="0033330E" w:rsidRDefault="00FE4761" w:rsidP="008C6094">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Phối hợp với các đơn vị triển khai chiến dịch xanh bảo vệ môi trường do tỉnh Thái Nguyên phát động.</w:t>
      </w:r>
    </w:p>
    <w:p w:rsidR="00FE4761" w:rsidRPr="0033330E" w:rsidRDefault="00FE4761" w:rsidP="008C6094">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2.4. Công tác khác</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các hoạt động nâng cao vai trò của giới nhân ngày 20/10</w:t>
      </w:r>
      <w:r w:rsidR="00DA4BD9" w:rsidRPr="0033330E">
        <w:rPr>
          <w:rFonts w:ascii="Times New Roman" w:hAnsi="Times New Roman" w:cs="Times New Roman"/>
          <w:sz w:val="26"/>
          <w:szCs w:val="26"/>
        </w:rPr>
        <w:t>.</w:t>
      </w:r>
    </w:p>
    <w:p w:rsidR="00FE4761" w:rsidRPr="0033330E" w:rsidRDefault="00FE4761" w:rsidP="008C6094">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Triển khai chiến dịch xanh và bảo vệ môi trường (Khoa Môi trường và Phòng HCTC chủ trì tổ chức)</w:t>
      </w:r>
      <w:r w:rsidR="00DA4BD9" w:rsidRPr="0033330E">
        <w:rPr>
          <w:rFonts w:ascii="Times New Roman" w:hAnsi="Times New Roman" w:cs="Times New Roman"/>
          <w:sz w:val="26"/>
          <w:szCs w:val="26"/>
        </w:rPr>
        <w:t>.</w:t>
      </w:r>
    </w:p>
    <w:p w:rsidR="00255AFB" w:rsidRPr="0033330E" w:rsidRDefault="00255AFB" w:rsidP="00255AFB">
      <w:pPr>
        <w:spacing w:before="120" w:after="0" w:line="360" w:lineRule="exact"/>
        <w:ind w:firstLine="720"/>
        <w:jc w:val="both"/>
        <w:rPr>
          <w:rFonts w:ascii="Times New Roman" w:hAnsi="Times New Roman" w:cs="Times New Roman"/>
          <w:sz w:val="26"/>
          <w:szCs w:val="26"/>
          <w:lang w:val="vi-VN"/>
        </w:rPr>
      </w:pPr>
      <w:r w:rsidRPr="0033330E">
        <w:rPr>
          <w:rFonts w:ascii="Times New Roman" w:hAnsi="Times New Roman" w:cs="Times New Roman"/>
          <w:b/>
          <w:sz w:val="26"/>
          <w:szCs w:val="26"/>
          <w:lang w:val="vi-VN"/>
        </w:rPr>
        <w:t>III. TỔ CHỨC THỰC HIỆN</w:t>
      </w:r>
    </w:p>
    <w:p w:rsidR="00255AFB" w:rsidRPr="0033330E" w:rsidRDefault="00255AFB" w:rsidP="003D6259">
      <w:pPr>
        <w:tabs>
          <w:tab w:val="left" w:pos="2880"/>
        </w:tabs>
        <w:spacing w:before="120" w:after="0" w:line="36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lang w:val="vi-VN"/>
        </w:rPr>
        <w:t>Văn phòng Đảng uỷ, Uỷ ban Kiểm tra</w:t>
      </w:r>
      <w:r w:rsidRPr="0033330E">
        <w:rPr>
          <w:rFonts w:ascii="Times New Roman" w:hAnsi="Times New Roman" w:cs="Times New Roman"/>
          <w:sz w:val="26"/>
          <w:szCs w:val="26"/>
        </w:rPr>
        <w:t xml:space="preserve"> Đảng ủy</w:t>
      </w:r>
      <w:r w:rsidRPr="0033330E">
        <w:rPr>
          <w:rFonts w:ascii="Times New Roman" w:hAnsi="Times New Roman" w:cs="Times New Roman"/>
          <w:sz w:val="26"/>
          <w:szCs w:val="26"/>
          <w:lang w:val="vi-VN"/>
        </w:rPr>
        <w:t>, các Ban của Đảng uỷ, Ban chi ủy</w:t>
      </w:r>
      <w:r w:rsidRPr="0033330E">
        <w:rPr>
          <w:rFonts w:ascii="Times New Roman" w:hAnsi="Times New Roman" w:cs="Times New Roman"/>
          <w:sz w:val="26"/>
          <w:szCs w:val="26"/>
        </w:rPr>
        <w:t xml:space="preserve"> c</w:t>
      </w:r>
      <w:r w:rsidRPr="0033330E">
        <w:rPr>
          <w:rFonts w:ascii="Times New Roman" w:hAnsi="Times New Roman" w:cs="Times New Roman"/>
          <w:sz w:val="26"/>
          <w:szCs w:val="26"/>
          <w:lang w:val="vi-VN"/>
        </w:rPr>
        <w:t xml:space="preserve">ác chi bộ, Công đoàn, Đoàn thanh niên, Hội </w:t>
      </w:r>
      <w:r w:rsidRPr="0033330E">
        <w:rPr>
          <w:rFonts w:ascii="Times New Roman" w:hAnsi="Times New Roman" w:cs="Times New Roman"/>
          <w:sz w:val="26"/>
          <w:szCs w:val="26"/>
        </w:rPr>
        <w:t>cựu chiến binh</w:t>
      </w:r>
      <w:r w:rsidRPr="0033330E">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255AFB" w:rsidRPr="00453141" w:rsidRDefault="00255AFB" w:rsidP="00255AFB">
      <w:pPr>
        <w:tabs>
          <w:tab w:val="left" w:pos="2880"/>
        </w:tabs>
        <w:spacing w:after="0" w:line="360" w:lineRule="exact"/>
        <w:ind w:firstLine="720"/>
        <w:jc w:val="both"/>
        <w:rPr>
          <w:rFonts w:ascii="Times New Roman" w:hAnsi="Times New Roman" w:cs="Times New Roman"/>
          <w:sz w:val="38"/>
          <w:szCs w:val="26"/>
        </w:rPr>
      </w:pPr>
    </w:p>
    <w:tbl>
      <w:tblPr>
        <w:tblW w:w="9508" w:type="dxa"/>
        <w:tblInd w:w="534" w:type="dxa"/>
        <w:tblLayout w:type="fixed"/>
        <w:tblLook w:val="0000" w:firstRow="0" w:lastRow="0" w:firstColumn="0" w:lastColumn="0" w:noHBand="0" w:noVBand="0"/>
      </w:tblPr>
      <w:tblGrid>
        <w:gridCol w:w="5037"/>
        <w:gridCol w:w="4471"/>
      </w:tblGrid>
      <w:tr w:rsidR="00255AFB" w:rsidRPr="004745D1" w:rsidTr="00EE4813">
        <w:trPr>
          <w:trHeight w:val="2358"/>
        </w:trPr>
        <w:tc>
          <w:tcPr>
            <w:tcW w:w="5037" w:type="dxa"/>
          </w:tcPr>
          <w:p w:rsidR="00255AFB" w:rsidRPr="00B2693A" w:rsidRDefault="00255AFB" w:rsidP="00EE4813">
            <w:pPr>
              <w:spacing w:after="0" w:line="360" w:lineRule="exact"/>
              <w:jc w:val="both"/>
              <w:rPr>
                <w:rFonts w:ascii="Times New Roman" w:hAnsi="Times New Roman" w:cs="Times New Roman"/>
                <w:spacing w:val="-16"/>
                <w:sz w:val="28"/>
                <w:szCs w:val="26"/>
                <w:u w:val="single"/>
              </w:rPr>
            </w:pPr>
            <w:r w:rsidRPr="00B2693A">
              <w:rPr>
                <w:rFonts w:ascii="Times New Roman" w:hAnsi="Times New Roman" w:cs="Times New Roman"/>
                <w:spacing w:val="-16"/>
                <w:sz w:val="28"/>
                <w:szCs w:val="26"/>
                <w:u w:val="single"/>
                <w:lang w:val="vi-VN"/>
              </w:rPr>
              <w:t>Nơi nhận:</w:t>
            </w:r>
          </w:p>
          <w:p w:rsidR="00255AFB" w:rsidRPr="004745D1" w:rsidRDefault="00255AFB" w:rsidP="00EE4813">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255AFB" w:rsidRPr="004745D1" w:rsidRDefault="00255AFB" w:rsidP="00EE4813">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255AFB" w:rsidRPr="004745D1" w:rsidRDefault="00255AFB" w:rsidP="00EE4813">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255AFB" w:rsidRPr="004745D1" w:rsidRDefault="00255AFB" w:rsidP="00EE4813">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255AFB" w:rsidRPr="004745D1" w:rsidRDefault="00255AFB" w:rsidP="00EE4813">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255AFB" w:rsidRPr="004745D1" w:rsidRDefault="00255AFB" w:rsidP="00EE4813">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255AFB" w:rsidRPr="004745D1" w:rsidRDefault="00255AFB" w:rsidP="00EE4813">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255AFB" w:rsidRDefault="00255AFB" w:rsidP="00EE481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255AFB" w:rsidRDefault="00EE0368" w:rsidP="00EE481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255AFB" w:rsidRPr="008E42ED" w:rsidRDefault="00EE0368" w:rsidP="00EE481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00255AFB" w:rsidRPr="008E42ED">
              <w:rPr>
                <w:rFonts w:ascii="Times New Roman" w:hAnsi="Times New Roman" w:cs="Times New Roman"/>
                <w:b/>
                <w:sz w:val="26"/>
                <w:szCs w:val="26"/>
              </w:rPr>
              <w:t>rần Văn Điền</w:t>
            </w:r>
          </w:p>
          <w:p w:rsidR="00255AFB" w:rsidRDefault="00255AFB" w:rsidP="00EE4813">
            <w:pPr>
              <w:spacing w:after="0" w:line="240" w:lineRule="auto"/>
              <w:jc w:val="center"/>
              <w:rPr>
                <w:rFonts w:ascii="Times New Roman" w:hAnsi="Times New Roman" w:cs="Times New Roman"/>
                <w:sz w:val="26"/>
                <w:szCs w:val="26"/>
              </w:rPr>
            </w:pPr>
          </w:p>
          <w:p w:rsidR="00255AFB" w:rsidRPr="004745D1" w:rsidRDefault="00255AFB" w:rsidP="001B2C3D">
            <w:pPr>
              <w:spacing w:after="0" w:line="240" w:lineRule="auto"/>
              <w:rPr>
                <w:rFonts w:ascii="Times New Roman" w:hAnsi="Times New Roman" w:cs="Times New Roman"/>
                <w:b/>
                <w:sz w:val="26"/>
                <w:szCs w:val="26"/>
              </w:rPr>
            </w:pPr>
          </w:p>
        </w:tc>
      </w:tr>
    </w:tbl>
    <w:p w:rsidR="00255AFB" w:rsidRDefault="00255AFB" w:rsidP="00255AFB"/>
    <w:p w:rsidR="00BF438F" w:rsidRDefault="00EE0368"/>
    <w:sectPr w:rsidR="00BF438F" w:rsidSect="00266E6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FB"/>
    <w:rsid w:val="0000657C"/>
    <w:rsid w:val="00006884"/>
    <w:rsid w:val="0001719B"/>
    <w:rsid w:val="000454CC"/>
    <w:rsid w:val="0005201B"/>
    <w:rsid w:val="00056732"/>
    <w:rsid w:val="00056D40"/>
    <w:rsid w:val="00082B60"/>
    <w:rsid w:val="000B3750"/>
    <w:rsid w:val="000C02AB"/>
    <w:rsid w:val="000C5958"/>
    <w:rsid w:val="000D6103"/>
    <w:rsid w:val="0011230F"/>
    <w:rsid w:val="00147336"/>
    <w:rsid w:val="00155098"/>
    <w:rsid w:val="00156EA2"/>
    <w:rsid w:val="00180D5D"/>
    <w:rsid w:val="001B2C3D"/>
    <w:rsid w:val="001F4929"/>
    <w:rsid w:val="0020235E"/>
    <w:rsid w:val="00206C29"/>
    <w:rsid w:val="00215A63"/>
    <w:rsid w:val="00217093"/>
    <w:rsid w:val="00225C6D"/>
    <w:rsid w:val="00255AFB"/>
    <w:rsid w:val="002C28ED"/>
    <w:rsid w:val="002C299A"/>
    <w:rsid w:val="0033330E"/>
    <w:rsid w:val="003335BA"/>
    <w:rsid w:val="00367E07"/>
    <w:rsid w:val="003711BA"/>
    <w:rsid w:val="0037400B"/>
    <w:rsid w:val="003910D9"/>
    <w:rsid w:val="00391B8B"/>
    <w:rsid w:val="003D6259"/>
    <w:rsid w:val="003E4CDD"/>
    <w:rsid w:val="00417269"/>
    <w:rsid w:val="00430E7C"/>
    <w:rsid w:val="00436D1E"/>
    <w:rsid w:val="00453141"/>
    <w:rsid w:val="00462101"/>
    <w:rsid w:val="00516E46"/>
    <w:rsid w:val="005247DC"/>
    <w:rsid w:val="00524CCE"/>
    <w:rsid w:val="00544E0E"/>
    <w:rsid w:val="005621A2"/>
    <w:rsid w:val="0058456A"/>
    <w:rsid w:val="005A3245"/>
    <w:rsid w:val="005B784A"/>
    <w:rsid w:val="005D71F4"/>
    <w:rsid w:val="005F7DB6"/>
    <w:rsid w:val="006125AA"/>
    <w:rsid w:val="00620B96"/>
    <w:rsid w:val="00680E01"/>
    <w:rsid w:val="00687BFA"/>
    <w:rsid w:val="006927F8"/>
    <w:rsid w:val="00697258"/>
    <w:rsid w:val="006B5A31"/>
    <w:rsid w:val="006C043D"/>
    <w:rsid w:val="006D10FC"/>
    <w:rsid w:val="0070117A"/>
    <w:rsid w:val="00703883"/>
    <w:rsid w:val="00717BAB"/>
    <w:rsid w:val="007436C6"/>
    <w:rsid w:val="00777EBA"/>
    <w:rsid w:val="00796088"/>
    <w:rsid w:val="007979EB"/>
    <w:rsid w:val="007D3962"/>
    <w:rsid w:val="007E5556"/>
    <w:rsid w:val="00810AA1"/>
    <w:rsid w:val="00814036"/>
    <w:rsid w:val="00823827"/>
    <w:rsid w:val="008414E6"/>
    <w:rsid w:val="008470BC"/>
    <w:rsid w:val="00867579"/>
    <w:rsid w:val="00871791"/>
    <w:rsid w:val="00883A7D"/>
    <w:rsid w:val="00887A1B"/>
    <w:rsid w:val="008A6D19"/>
    <w:rsid w:val="008B3FFF"/>
    <w:rsid w:val="008C41F6"/>
    <w:rsid w:val="008C6094"/>
    <w:rsid w:val="008E3594"/>
    <w:rsid w:val="009020E2"/>
    <w:rsid w:val="009024F7"/>
    <w:rsid w:val="00912373"/>
    <w:rsid w:val="009861A6"/>
    <w:rsid w:val="009B3227"/>
    <w:rsid w:val="009C55D8"/>
    <w:rsid w:val="009C664F"/>
    <w:rsid w:val="009F2B2C"/>
    <w:rsid w:val="00A07F47"/>
    <w:rsid w:val="00A205ED"/>
    <w:rsid w:val="00A2585F"/>
    <w:rsid w:val="00A45271"/>
    <w:rsid w:val="00A45F23"/>
    <w:rsid w:val="00A7282A"/>
    <w:rsid w:val="00A93E2F"/>
    <w:rsid w:val="00AF2705"/>
    <w:rsid w:val="00B2693A"/>
    <w:rsid w:val="00B309E5"/>
    <w:rsid w:val="00B434F3"/>
    <w:rsid w:val="00C07570"/>
    <w:rsid w:val="00C80CC9"/>
    <w:rsid w:val="00C96C64"/>
    <w:rsid w:val="00CC524A"/>
    <w:rsid w:val="00CD048B"/>
    <w:rsid w:val="00CE0FC0"/>
    <w:rsid w:val="00CE74FE"/>
    <w:rsid w:val="00CE7588"/>
    <w:rsid w:val="00D00523"/>
    <w:rsid w:val="00D1314C"/>
    <w:rsid w:val="00DA4BD9"/>
    <w:rsid w:val="00DD60A0"/>
    <w:rsid w:val="00DE1A98"/>
    <w:rsid w:val="00DF3ACD"/>
    <w:rsid w:val="00E030C0"/>
    <w:rsid w:val="00E20129"/>
    <w:rsid w:val="00E24D46"/>
    <w:rsid w:val="00E3292D"/>
    <w:rsid w:val="00E41113"/>
    <w:rsid w:val="00E460B1"/>
    <w:rsid w:val="00E6321A"/>
    <w:rsid w:val="00E6324C"/>
    <w:rsid w:val="00E63F79"/>
    <w:rsid w:val="00EA7E56"/>
    <w:rsid w:val="00EB5E1D"/>
    <w:rsid w:val="00EE0368"/>
    <w:rsid w:val="00F11C76"/>
    <w:rsid w:val="00F11E80"/>
    <w:rsid w:val="00F173B2"/>
    <w:rsid w:val="00FA2CC2"/>
    <w:rsid w:val="00FB5F35"/>
    <w:rsid w:val="00FD16F7"/>
    <w:rsid w:val="00FD757E"/>
    <w:rsid w:val="00FD7619"/>
    <w:rsid w:val="00FE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146</cp:revision>
  <cp:lastPrinted>2018-10-02T00:51:00Z</cp:lastPrinted>
  <dcterms:created xsi:type="dcterms:W3CDTF">2018-10-01T11:25:00Z</dcterms:created>
  <dcterms:modified xsi:type="dcterms:W3CDTF">2018-10-05T00:39:00Z</dcterms:modified>
</cp:coreProperties>
</file>